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A21DF">
      <w:pPr>
        <w:jc w:val="center"/>
        <w:rPr>
          <w:rFonts w:ascii="华文中宋" w:hAnsi="华文中宋" w:eastAsia="华文中宋" w:cs="华文中宋"/>
          <w:b/>
          <w:bCs/>
          <w:color w:val="auto"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</w:rPr>
        <w:t>四川音乐学院202</w:t>
      </w: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  <w:lang w:val="en-US" w:eastAsia="zh-CN"/>
        </w:rPr>
        <w:t>6</w:t>
      </w: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</w:rPr>
        <w:t>年招收华侨港澳台学生</w:t>
      </w:r>
    </w:p>
    <w:p w14:paraId="7977494A">
      <w:pPr>
        <w:jc w:val="center"/>
        <w:rPr>
          <w:b/>
          <w:bCs/>
          <w:color w:val="auto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/>
          <w:color w:val="auto"/>
          <w:sz w:val="36"/>
          <w:szCs w:val="36"/>
        </w:rPr>
        <w:t>专业考试要求</w:t>
      </w:r>
    </w:p>
    <w:p w14:paraId="57FC63BD">
      <w:pPr>
        <w:rPr>
          <w:color w:val="auto"/>
        </w:rPr>
      </w:pPr>
    </w:p>
    <w:p w14:paraId="33C1498A">
      <w:pPr>
        <w:snapToGrid w:val="0"/>
        <w:spacing w:before="156" w:beforeLines="50" w:after="156" w:afterLines="50" w:line="480" w:lineRule="exact"/>
        <w:ind w:firstLine="643" w:firstLineChars="200"/>
        <w:rPr>
          <w:rFonts w:ascii="仿宋_GB2312" w:hAnsi="华文中宋" w:eastAsia="仿宋_GB2312"/>
          <w:b/>
          <w:color w:val="auto"/>
          <w:sz w:val="32"/>
          <w:szCs w:val="32"/>
        </w:rPr>
      </w:pPr>
      <w:r>
        <w:rPr>
          <w:rFonts w:hint="eastAsia" w:ascii="仿宋_GB2312" w:hAnsi="华文中宋" w:eastAsia="仿宋_GB2312"/>
          <w:b/>
          <w:color w:val="auto"/>
          <w:sz w:val="32"/>
          <w:szCs w:val="32"/>
        </w:rPr>
        <w:t>根据学校人才选拔和培养要求，制定202</w:t>
      </w:r>
      <w:r>
        <w:rPr>
          <w:rFonts w:hint="eastAsia" w:ascii="仿宋_GB2312" w:hAnsi="华文中宋" w:eastAsia="仿宋_GB2312"/>
          <w:b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华文中宋" w:eastAsia="仿宋_GB2312"/>
          <w:b/>
          <w:color w:val="auto"/>
          <w:sz w:val="32"/>
          <w:szCs w:val="32"/>
        </w:rPr>
        <w:t>年招收华侨港澳台学生的专业考试要求如下：</w:t>
      </w:r>
    </w:p>
    <w:p w14:paraId="0353B46D">
      <w:pPr>
        <w:snapToGrid w:val="0"/>
        <w:spacing w:before="156" w:beforeLines="50" w:after="156" w:afterLines="50" w:line="480" w:lineRule="exact"/>
        <w:ind w:firstLine="643" w:firstLineChars="200"/>
        <w:rPr>
          <w:rFonts w:ascii="仿宋_GB2312" w:hAnsi="华文中宋" w:eastAsia="仿宋_GB2312"/>
          <w:b/>
          <w:color w:val="auto"/>
          <w:sz w:val="32"/>
          <w:szCs w:val="32"/>
        </w:rPr>
      </w:pPr>
      <w:r>
        <w:rPr>
          <w:rFonts w:hint="eastAsia" w:ascii="仿宋_GB2312" w:hAnsi="华文中宋" w:eastAsia="仿宋_GB2312"/>
          <w:b/>
          <w:color w:val="auto"/>
          <w:sz w:val="32"/>
          <w:szCs w:val="32"/>
        </w:rPr>
        <w:t>（一）音乐表演专业</w:t>
      </w:r>
    </w:p>
    <w:p w14:paraId="081DE818">
      <w:pPr>
        <w:spacing w:line="480" w:lineRule="exact"/>
        <w:ind w:firstLine="562" w:firstLineChars="200"/>
        <w:rPr>
          <w:rFonts w:eastAsia="仿宋_GB2312"/>
          <w:b/>
          <w:color w:val="auto"/>
          <w:sz w:val="28"/>
          <w:szCs w:val="28"/>
        </w:rPr>
      </w:pPr>
      <w:r>
        <w:rPr>
          <w:rFonts w:hint="eastAsia" w:eastAsia="仿宋_GB2312"/>
          <w:b/>
          <w:color w:val="auto"/>
          <w:sz w:val="28"/>
          <w:szCs w:val="28"/>
        </w:rPr>
        <w:t>1</w:t>
      </w:r>
      <w:r>
        <w:rPr>
          <w:rFonts w:eastAsia="仿宋_GB2312"/>
          <w:b/>
          <w:color w:val="auto"/>
          <w:sz w:val="28"/>
          <w:szCs w:val="28"/>
        </w:rPr>
        <w:t>.</w:t>
      </w:r>
      <w:r>
        <w:rPr>
          <w:rFonts w:hint="eastAsia" w:eastAsia="仿宋_GB2312"/>
          <w:b/>
          <w:color w:val="auto"/>
          <w:sz w:val="28"/>
          <w:szCs w:val="28"/>
        </w:rPr>
        <w:t>音乐表演（钢琴）</w:t>
      </w:r>
    </w:p>
    <w:p w14:paraId="1339B88E">
      <w:pPr>
        <w:spacing w:line="480" w:lineRule="exact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①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视唱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10分</w:t>
      </w:r>
      <w:r>
        <w:rPr>
          <w:rFonts w:hint="eastAsia" w:ascii="仿宋_GB2312" w:eastAsia="仿宋_GB2312"/>
          <w:color w:val="auto"/>
          <w:sz w:val="28"/>
          <w:szCs w:val="28"/>
        </w:rPr>
        <w:t>；②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钢琴演奏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0分</w:t>
      </w:r>
      <w:r>
        <w:rPr>
          <w:rFonts w:hint="eastAsia" w:ascii="仿宋_GB2312" w:eastAsia="仿宋_GB2312"/>
          <w:color w:val="auto"/>
          <w:sz w:val="28"/>
          <w:szCs w:val="28"/>
        </w:rPr>
        <w:t>［演奏车尔尼</w:t>
      </w:r>
      <w:r>
        <w:rPr>
          <w:rFonts w:eastAsia="仿宋_GB2312"/>
          <w:color w:val="auto"/>
          <w:sz w:val="28"/>
          <w:szCs w:val="28"/>
        </w:rPr>
        <w:t>740</w:t>
      </w:r>
      <w:r>
        <w:rPr>
          <w:rFonts w:hint="eastAsia" w:ascii="仿宋_GB2312" w:eastAsia="仿宋_GB2312"/>
          <w:color w:val="auto"/>
          <w:sz w:val="28"/>
          <w:szCs w:val="28"/>
        </w:rPr>
        <w:t>以上程度的练习曲一首，复调乐曲一首（巴赫三部创意曲或以上程度复调乐曲，巴赫平均律只演奏赋格部分），中、外乐曲或大型乐曲中任选一首（大型乐曲包括奏鸣曲、变奏曲、回旋曲、组曲，奏鸣曲只演奏快板乐章）。背谱演奏，反复段落一律不反复］。</w:t>
      </w:r>
    </w:p>
    <w:p w14:paraId="1357FCE2">
      <w:pPr>
        <w:spacing w:line="480" w:lineRule="exact"/>
        <w:ind w:firstLine="562" w:firstLineChars="200"/>
        <w:rPr>
          <w:rFonts w:ascii="仿宋_GB2312" w:eastAsia="仿宋_GB2312"/>
          <w:b/>
          <w:color w:val="auto"/>
          <w:sz w:val="28"/>
          <w:szCs w:val="28"/>
        </w:rPr>
      </w:pPr>
      <w:r>
        <w:rPr>
          <w:rFonts w:hint="eastAsia" w:eastAsia="仿宋_GB2312"/>
          <w:b/>
          <w:color w:val="auto"/>
          <w:sz w:val="28"/>
          <w:szCs w:val="28"/>
        </w:rPr>
        <w:t>2</w:t>
      </w:r>
      <w:r>
        <w:rPr>
          <w:rFonts w:eastAsia="仿宋_GB2312"/>
          <w:b/>
          <w:color w:val="auto"/>
          <w:sz w:val="28"/>
          <w:szCs w:val="28"/>
        </w:rPr>
        <w:t>.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音乐表演（手风琴）</w:t>
      </w:r>
    </w:p>
    <w:p w14:paraId="1F1D5EF0">
      <w:pPr>
        <w:spacing w:line="480" w:lineRule="exact"/>
        <w:ind w:firstLine="560" w:firstLineChars="200"/>
        <w:rPr>
          <w:rFonts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①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视唱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10分</w:t>
      </w:r>
      <w:r>
        <w:rPr>
          <w:rFonts w:hint="eastAsia" w:ascii="仿宋_GB2312" w:eastAsia="仿宋_GB2312"/>
          <w:color w:val="auto"/>
          <w:sz w:val="28"/>
          <w:szCs w:val="28"/>
        </w:rPr>
        <w:t>；②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手风琴演奏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0分</w:t>
      </w:r>
      <w:r>
        <w:rPr>
          <w:rFonts w:hint="eastAsia" w:ascii="仿宋_GB2312" w:eastAsia="仿宋_GB2312"/>
          <w:color w:val="auto"/>
          <w:sz w:val="28"/>
          <w:szCs w:val="28"/>
        </w:rPr>
        <w:t>［演奏练习曲一首，乐曲两首（曲目自选，乐曲可选复调作品一首，奏鸣曲只演奏快板乐章。背谱演奏，反复段落一律不反复）］。</w:t>
      </w:r>
    </w:p>
    <w:p w14:paraId="34C0A8D1">
      <w:pPr>
        <w:spacing w:line="480" w:lineRule="exact"/>
        <w:ind w:firstLine="562" w:firstLineChars="200"/>
        <w:rPr>
          <w:rFonts w:ascii="仿宋_GB2312" w:eastAsia="仿宋_GB2312"/>
          <w:b/>
          <w:color w:val="auto"/>
          <w:sz w:val="28"/>
          <w:szCs w:val="28"/>
        </w:rPr>
      </w:pPr>
      <w:r>
        <w:rPr>
          <w:rFonts w:hint="eastAsia" w:eastAsia="仿宋_GB2312"/>
          <w:b/>
          <w:color w:val="auto"/>
          <w:sz w:val="28"/>
          <w:szCs w:val="28"/>
        </w:rPr>
        <w:t>3</w:t>
      </w:r>
      <w:r>
        <w:rPr>
          <w:rFonts w:eastAsia="仿宋_GB2312"/>
          <w:b/>
          <w:color w:val="auto"/>
          <w:sz w:val="28"/>
          <w:szCs w:val="28"/>
        </w:rPr>
        <w:t>.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音乐表演（电子管风琴、电子钢琴）</w:t>
      </w:r>
    </w:p>
    <w:p w14:paraId="1C7B8BBE">
      <w:pPr>
        <w:spacing w:line="480" w:lineRule="exact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①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视唱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10分</w:t>
      </w:r>
      <w:r>
        <w:rPr>
          <w:rFonts w:hint="eastAsia" w:ascii="仿宋_GB2312" w:eastAsia="仿宋_GB2312"/>
          <w:color w:val="auto"/>
          <w:sz w:val="28"/>
          <w:szCs w:val="28"/>
        </w:rPr>
        <w:t>；②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器乐演奏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0分</w:t>
      </w:r>
      <w:r>
        <w:rPr>
          <w:rFonts w:hint="eastAsia" w:ascii="仿宋_GB2312" w:eastAsia="仿宋_GB2312"/>
          <w:color w:val="auto"/>
          <w:sz w:val="28"/>
          <w:szCs w:val="28"/>
        </w:rPr>
        <w:t>［演奏（钢琴、电子钢琴、单排键电子琴等键盘乐器均可）练习曲一首，乐曲两首（曲目自选，乐曲可选复调作品一首，奏鸣曲只演奏快板乐章。背谱演奏，反复段落一律不反复）］。</w:t>
      </w:r>
    </w:p>
    <w:p w14:paraId="60577AB0">
      <w:pPr>
        <w:spacing w:line="480" w:lineRule="exact"/>
        <w:ind w:firstLine="562" w:firstLineChars="200"/>
        <w:rPr>
          <w:rFonts w:ascii="仿宋_GB2312" w:eastAsia="仿宋_GB2312"/>
          <w:bCs/>
          <w:color w:val="auto"/>
          <w:sz w:val="28"/>
          <w:szCs w:val="28"/>
        </w:rPr>
      </w:pPr>
      <w:r>
        <w:rPr>
          <w:rFonts w:hint="eastAsia" w:eastAsia="仿宋_GB2312"/>
          <w:b/>
          <w:color w:val="auto"/>
          <w:sz w:val="28"/>
          <w:szCs w:val="28"/>
        </w:rPr>
        <w:t>4</w:t>
      </w:r>
      <w:r>
        <w:rPr>
          <w:rFonts w:eastAsia="仿宋_GB2312"/>
          <w:b/>
          <w:color w:val="auto"/>
          <w:sz w:val="28"/>
          <w:szCs w:val="28"/>
        </w:rPr>
        <w:t>.</w:t>
      </w:r>
      <w:r>
        <w:rPr>
          <w:rFonts w:hint="eastAsia" w:eastAsia="仿宋_GB2312"/>
          <w:b/>
          <w:color w:val="auto"/>
          <w:sz w:val="28"/>
          <w:szCs w:val="28"/>
        </w:rPr>
        <w:t>音乐表演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[西洋弦乐（小提琴、中提琴、大提琴、低音提琴、竖琴、</w:t>
      </w: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>古典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吉他）]</w:t>
      </w:r>
    </w:p>
    <w:p w14:paraId="783501E9">
      <w:pPr>
        <w:spacing w:line="480" w:lineRule="exact"/>
        <w:ind w:firstLine="560" w:firstLineChars="200"/>
        <w:rPr>
          <w:rFonts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①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视唱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10分</w:t>
      </w:r>
      <w:r>
        <w:rPr>
          <w:rFonts w:hint="eastAsia" w:ascii="仿宋_GB2312" w:eastAsia="仿宋_GB2312"/>
          <w:color w:val="auto"/>
          <w:sz w:val="28"/>
          <w:szCs w:val="28"/>
        </w:rPr>
        <w:t>；②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器乐演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奏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0分</w:t>
      </w:r>
      <w:r>
        <w:rPr>
          <w:rFonts w:hint="eastAsia" w:ascii="仿宋_GB2312" w:eastAsia="仿宋_GB2312"/>
          <w:color w:val="auto"/>
          <w:sz w:val="28"/>
          <w:szCs w:val="28"/>
        </w:rPr>
        <w:t>［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小提琴、中提琴、大提琴、低音提琴：</w:t>
      </w:r>
      <w:r>
        <w:rPr>
          <w:rFonts w:hint="eastAsia" w:ascii="仿宋_GB2312" w:eastAsia="仿宋_GB2312"/>
          <w:color w:val="auto"/>
          <w:sz w:val="28"/>
          <w:szCs w:val="28"/>
        </w:rPr>
        <w:t>演奏音阶、琶音、双音、练习曲各一首，乐曲两首。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竖琴：</w:t>
      </w:r>
      <w:r>
        <w:rPr>
          <w:rFonts w:hint="eastAsia" w:ascii="仿宋_GB2312" w:eastAsia="仿宋_GB2312"/>
          <w:color w:val="auto"/>
          <w:sz w:val="28"/>
          <w:szCs w:val="28"/>
        </w:rPr>
        <w:t>演奏音阶、琶音，《</w:t>
      </w:r>
      <w:r>
        <w:rPr>
          <w:rFonts w:eastAsia="仿宋_GB2312"/>
          <w:color w:val="auto"/>
          <w:sz w:val="28"/>
          <w:szCs w:val="28"/>
        </w:rPr>
        <w:t>Pozzoli</w:t>
      </w:r>
      <w:r>
        <w:rPr>
          <w:rFonts w:hint="eastAsia" w:ascii="仿宋_GB2312" w:eastAsia="仿宋_GB2312"/>
          <w:color w:val="auto"/>
          <w:sz w:val="28"/>
          <w:szCs w:val="28"/>
        </w:rPr>
        <w:t>（布左利）中等难度练习曲》或《</w:t>
      </w:r>
      <w:r>
        <w:rPr>
          <w:rFonts w:eastAsia="仿宋_GB2312"/>
          <w:color w:val="auto"/>
          <w:sz w:val="28"/>
          <w:szCs w:val="28"/>
        </w:rPr>
        <w:t>Bochsa</w:t>
      </w:r>
      <w:r>
        <w:rPr>
          <w:rFonts w:hint="eastAsia" w:ascii="仿宋_GB2312" w:eastAsia="仿宋_GB2312"/>
          <w:color w:val="auto"/>
          <w:sz w:val="28"/>
          <w:szCs w:val="28"/>
        </w:rPr>
        <w:t>（伯萨）练习曲》中任选一首，乐曲两首。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古典吉他：</w:t>
      </w:r>
      <w:r>
        <w:rPr>
          <w:rFonts w:hint="eastAsia" w:ascii="仿宋_GB2312" w:eastAsia="仿宋_GB2312"/>
          <w:color w:val="auto"/>
          <w:sz w:val="28"/>
          <w:szCs w:val="28"/>
        </w:rPr>
        <w:t>演奏塔雷加音阶练习曲一首，维拉罗伯斯练习曲一首，乐曲一首。</w:t>
      </w:r>
      <w:r>
        <w:rPr>
          <w:rFonts w:hint="eastAsia" w:ascii="仿宋_GB2312" w:hAnsi="宋体" w:eastAsia="仿宋_GB2312" w:cs="Arial"/>
          <w:color w:val="auto"/>
          <w:sz w:val="28"/>
          <w:szCs w:val="28"/>
        </w:rPr>
        <w:t>（曲目自选，</w:t>
      </w:r>
      <w:r>
        <w:rPr>
          <w:rFonts w:hint="eastAsia" w:ascii="仿宋_GB2312" w:eastAsia="仿宋_GB2312"/>
          <w:color w:val="auto"/>
          <w:sz w:val="28"/>
          <w:szCs w:val="28"/>
        </w:rPr>
        <w:t>背谱演奏，</w:t>
      </w:r>
      <w:r>
        <w:rPr>
          <w:rFonts w:hint="eastAsia" w:ascii="仿宋_GB2312" w:hAnsi="宋体" w:eastAsia="仿宋_GB2312" w:cs="Arial"/>
          <w:color w:val="auto"/>
          <w:sz w:val="28"/>
          <w:szCs w:val="28"/>
        </w:rPr>
        <w:t>反复段落一律不反复）</w:t>
      </w:r>
      <w:r>
        <w:rPr>
          <w:rFonts w:hint="eastAsia" w:ascii="仿宋_GB2312" w:eastAsia="仿宋_GB2312"/>
          <w:color w:val="auto"/>
          <w:sz w:val="28"/>
          <w:szCs w:val="28"/>
        </w:rPr>
        <w:t>］。</w:t>
      </w:r>
    </w:p>
    <w:p w14:paraId="6EF891EE">
      <w:pPr>
        <w:spacing w:line="480" w:lineRule="exact"/>
        <w:ind w:firstLine="562" w:firstLineChars="200"/>
        <w:rPr>
          <w:rFonts w:ascii="仿宋_GB2312" w:eastAsia="仿宋_GB2312"/>
          <w:b/>
          <w:color w:val="auto"/>
          <w:sz w:val="28"/>
          <w:szCs w:val="28"/>
        </w:rPr>
      </w:pPr>
      <w:r>
        <w:rPr>
          <w:rFonts w:hint="eastAsia" w:eastAsia="仿宋_GB2312"/>
          <w:b/>
          <w:color w:val="auto"/>
          <w:sz w:val="28"/>
          <w:szCs w:val="28"/>
        </w:rPr>
        <w:t>5</w:t>
      </w:r>
      <w:r>
        <w:rPr>
          <w:rFonts w:eastAsia="仿宋_GB2312"/>
          <w:b/>
          <w:color w:val="auto"/>
          <w:sz w:val="28"/>
          <w:szCs w:val="28"/>
        </w:rPr>
        <w:t>.</w:t>
      </w:r>
      <w:r>
        <w:rPr>
          <w:rFonts w:hint="eastAsia" w:eastAsia="仿宋_GB2312"/>
          <w:b/>
          <w:color w:val="auto"/>
          <w:sz w:val="28"/>
          <w:szCs w:val="28"/>
        </w:rPr>
        <w:t>音乐表演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[西洋管乐（长笛、单簧管、双簧管、大管、圆号、小号、长号、大号、木笛、</w:t>
      </w: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>古典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萨克斯管）]</w:t>
      </w:r>
    </w:p>
    <w:p w14:paraId="4BA39084">
      <w:pPr>
        <w:spacing w:line="480" w:lineRule="exact"/>
        <w:ind w:firstLine="560" w:firstLineChars="200"/>
        <w:rPr>
          <w:rFonts w:eastAsia="仿宋_GB2312"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①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视唱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10分</w:t>
      </w:r>
      <w:r>
        <w:rPr>
          <w:rFonts w:hint="eastAsia" w:ascii="仿宋_GB2312" w:eastAsia="仿宋_GB2312"/>
          <w:color w:val="auto"/>
          <w:sz w:val="28"/>
          <w:szCs w:val="28"/>
        </w:rPr>
        <w:t>；②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器乐演奏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0分</w:t>
      </w:r>
      <w:r>
        <w:rPr>
          <w:rFonts w:hint="eastAsia" w:ascii="仿宋_GB2312" w:eastAsia="仿宋_GB2312"/>
          <w:color w:val="auto"/>
          <w:sz w:val="28"/>
          <w:szCs w:val="28"/>
        </w:rPr>
        <w:t>［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管乐（不含木笛）：</w:t>
      </w:r>
      <w:r>
        <w:rPr>
          <w:rFonts w:hint="eastAsia" w:ascii="仿宋_GB2312" w:eastAsia="仿宋_GB2312"/>
          <w:color w:val="auto"/>
          <w:sz w:val="28"/>
          <w:szCs w:val="28"/>
        </w:rPr>
        <w:t>演奏音阶（连音、断音），练习曲一首，乐曲两首。</w:t>
      </w:r>
      <w:r>
        <w:rPr>
          <w:rFonts w:hint="eastAsia" w:ascii="仿宋_GB2312" w:hAnsi="宋体" w:eastAsia="仿宋_GB2312"/>
          <w:b/>
          <w:color w:val="auto"/>
          <w:sz w:val="28"/>
          <w:szCs w:val="28"/>
        </w:rPr>
        <w:t>木笛：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演奏音阶（连音、断音，三升三降或以上），练习曲一首，乐曲两首（乐曲限外国作品，高音和中音木笛曲目各一首，如</w:t>
      </w:r>
      <w:r>
        <w:rPr>
          <w:rFonts w:hint="eastAsia" w:ascii="仿宋_GB2312" w:hAnsi="宋体" w:eastAsia="仿宋_GB2312" w:cs="Arial"/>
          <w:color w:val="auto"/>
          <w:sz w:val="28"/>
          <w:szCs w:val="28"/>
        </w:rPr>
        <w:t>凡·艾克、泰勒曼、巴赫、亨德尔、维瓦尔第、巴尔桑提作品）。（曲目自选，</w:t>
      </w:r>
      <w:r>
        <w:rPr>
          <w:rFonts w:hint="eastAsia" w:ascii="仿宋_GB2312" w:eastAsia="仿宋_GB2312"/>
          <w:color w:val="auto"/>
          <w:sz w:val="28"/>
          <w:szCs w:val="28"/>
        </w:rPr>
        <w:t>对背谱不作硬性要求，</w:t>
      </w:r>
      <w:r>
        <w:rPr>
          <w:rFonts w:hint="eastAsia" w:ascii="仿宋_GB2312" w:hAnsi="宋体" w:eastAsia="仿宋_GB2312" w:cs="Arial"/>
          <w:color w:val="auto"/>
          <w:sz w:val="28"/>
          <w:szCs w:val="28"/>
        </w:rPr>
        <w:t>反复段落一律不反复）</w:t>
      </w:r>
      <w:r>
        <w:rPr>
          <w:rFonts w:hint="eastAsia" w:ascii="仿宋_GB2312" w:eastAsia="仿宋_GB2312"/>
          <w:color w:val="auto"/>
          <w:sz w:val="28"/>
          <w:szCs w:val="28"/>
        </w:rPr>
        <w:t>］。</w:t>
      </w:r>
    </w:p>
    <w:p w14:paraId="6867091C">
      <w:pPr>
        <w:spacing w:line="480" w:lineRule="exact"/>
        <w:ind w:firstLine="562" w:firstLineChars="200"/>
        <w:rPr>
          <w:rFonts w:eastAsia="仿宋_GB2312"/>
          <w:b/>
          <w:color w:val="auto"/>
          <w:sz w:val="28"/>
          <w:szCs w:val="28"/>
        </w:rPr>
      </w:pPr>
      <w:r>
        <w:rPr>
          <w:rFonts w:hint="eastAsia" w:eastAsia="仿宋_GB2312"/>
          <w:b/>
          <w:color w:val="auto"/>
          <w:sz w:val="28"/>
          <w:szCs w:val="28"/>
        </w:rPr>
        <w:t>6</w:t>
      </w:r>
      <w:r>
        <w:rPr>
          <w:rFonts w:eastAsia="仿宋_GB2312"/>
          <w:b/>
          <w:color w:val="auto"/>
          <w:sz w:val="28"/>
          <w:szCs w:val="28"/>
        </w:rPr>
        <w:t>.</w:t>
      </w:r>
      <w:r>
        <w:rPr>
          <w:rFonts w:hint="eastAsia" w:eastAsia="仿宋_GB2312"/>
          <w:b/>
          <w:color w:val="auto"/>
          <w:sz w:val="28"/>
          <w:szCs w:val="28"/>
        </w:rPr>
        <w:t>音乐表演</w:t>
      </w:r>
      <w:r>
        <w:rPr>
          <w:rFonts w:hint="eastAsia" w:ascii="仿宋_GB2312" w:eastAsia="仿宋_GB2312"/>
          <w:bCs/>
          <w:color w:val="auto"/>
          <w:sz w:val="28"/>
          <w:szCs w:val="28"/>
        </w:rPr>
        <w:t>[</w:t>
      </w:r>
      <w:r>
        <w:rPr>
          <w:rFonts w:hint="eastAsia" w:eastAsia="仿宋_GB2312"/>
          <w:b/>
          <w:color w:val="auto"/>
          <w:sz w:val="28"/>
          <w:szCs w:val="28"/>
        </w:rPr>
        <w:t>民乐（二胡、琵琶、扬琴、柳琴、古筝、古琴、阮、箜篌、竹笛、笙、唢呐、大提琴）</w:t>
      </w:r>
      <w:r>
        <w:rPr>
          <w:rFonts w:hint="eastAsia" w:ascii="仿宋_GB2312" w:eastAsia="仿宋_GB2312"/>
          <w:bCs/>
          <w:color w:val="auto"/>
          <w:sz w:val="28"/>
          <w:szCs w:val="28"/>
        </w:rPr>
        <w:t>]</w:t>
      </w:r>
    </w:p>
    <w:p w14:paraId="299EA3A9">
      <w:pPr>
        <w:spacing w:line="480" w:lineRule="exact"/>
        <w:ind w:firstLine="560" w:firstLineChars="200"/>
        <w:rPr>
          <w:rFonts w:eastAsia="仿宋_GB2312"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①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视唱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10分</w:t>
      </w:r>
      <w:r>
        <w:rPr>
          <w:rFonts w:hint="eastAsia" w:ascii="仿宋_GB2312" w:eastAsia="仿宋_GB2312"/>
          <w:color w:val="auto"/>
          <w:sz w:val="28"/>
          <w:szCs w:val="28"/>
        </w:rPr>
        <w:t>；②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器乐演奏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0分</w:t>
      </w:r>
      <w:r>
        <w:rPr>
          <w:rFonts w:hint="eastAsia" w:ascii="仿宋_GB2312" w:eastAsia="仿宋_GB2312"/>
          <w:color w:val="auto"/>
          <w:sz w:val="28"/>
          <w:szCs w:val="28"/>
        </w:rPr>
        <w:t>［演奏练习曲一首，乐曲两首（曲目自选，背谱演奏，反复段落一律不反复）］。</w:t>
      </w:r>
    </w:p>
    <w:p w14:paraId="2274092E">
      <w:pPr>
        <w:spacing w:line="480" w:lineRule="exact"/>
        <w:ind w:firstLine="562" w:firstLineChars="200"/>
        <w:rPr>
          <w:rFonts w:eastAsia="仿宋_GB2312"/>
          <w:b/>
          <w:color w:val="auto"/>
          <w:sz w:val="28"/>
          <w:szCs w:val="28"/>
        </w:rPr>
      </w:pPr>
      <w:r>
        <w:rPr>
          <w:rFonts w:hint="eastAsia" w:eastAsia="仿宋_GB2312"/>
          <w:b/>
          <w:color w:val="auto"/>
          <w:sz w:val="28"/>
          <w:szCs w:val="28"/>
        </w:rPr>
        <w:t>7</w:t>
      </w:r>
      <w:r>
        <w:rPr>
          <w:rFonts w:eastAsia="仿宋_GB2312"/>
          <w:b/>
          <w:color w:val="auto"/>
          <w:sz w:val="28"/>
          <w:szCs w:val="28"/>
        </w:rPr>
        <w:t>.</w:t>
      </w:r>
      <w:r>
        <w:rPr>
          <w:rFonts w:hint="eastAsia" w:eastAsia="仿宋_GB2312"/>
          <w:b/>
          <w:color w:val="auto"/>
          <w:sz w:val="28"/>
          <w:szCs w:val="28"/>
        </w:rPr>
        <w:t>音乐表演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[打击乐(西洋打击乐、民族打击乐)]</w:t>
      </w:r>
    </w:p>
    <w:p w14:paraId="363C6B25">
      <w:pPr>
        <w:spacing w:line="480" w:lineRule="exact"/>
        <w:ind w:firstLine="560" w:firstLineChars="200"/>
        <w:rPr>
          <w:rFonts w:eastAsia="仿宋_GB2312"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①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视唱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10分</w:t>
      </w:r>
      <w:r>
        <w:rPr>
          <w:rFonts w:hint="eastAsia" w:ascii="仿宋_GB2312" w:eastAsia="仿宋_GB2312"/>
          <w:color w:val="auto"/>
          <w:sz w:val="28"/>
          <w:szCs w:val="28"/>
        </w:rPr>
        <w:t>；②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器乐演奏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0分</w:t>
      </w:r>
      <w:r>
        <w:rPr>
          <w:rFonts w:hint="eastAsia" w:ascii="仿宋_GB2312" w:eastAsia="仿宋_GB2312"/>
          <w:color w:val="auto"/>
          <w:sz w:val="28"/>
          <w:szCs w:val="28"/>
        </w:rPr>
        <w:t>［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西洋打击乐：</w:t>
      </w:r>
      <w:r>
        <w:rPr>
          <w:rFonts w:hint="eastAsia" w:ascii="仿宋_GB2312" w:eastAsia="仿宋_GB2312"/>
          <w:color w:val="auto"/>
          <w:sz w:val="28"/>
          <w:szCs w:val="28"/>
        </w:rPr>
        <w:t>小军鼓必选，另从马林巴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color w:val="auto"/>
          <w:sz w:val="28"/>
          <w:szCs w:val="28"/>
        </w:rPr>
        <w:t>定音鼓中选一种乐器，两种乐器各演奏一首乐曲。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民族打击乐：</w:t>
      </w:r>
      <w:r>
        <w:rPr>
          <w:rFonts w:hint="eastAsia" w:ascii="仿宋_GB2312" w:eastAsia="仿宋_GB2312"/>
          <w:color w:val="auto"/>
          <w:sz w:val="28"/>
          <w:szCs w:val="28"/>
        </w:rPr>
        <w:t>从小军鼓、马林巴、定音鼓、板鼓、大堂鼓、排鼓中任选两种乐器各演奏一首乐曲。（</w:t>
      </w:r>
      <w:r>
        <w:rPr>
          <w:rFonts w:hint="eastAsia" w:ascii="仿宋_GB2312" w:hAnsi="宋体" w:eastAsia="仿宋_GB2312" w:cs="Arial"/>
          <w:color w:val="auto"/>
          <w:sz w:val="28"/>
          <w:szCs w:val="28"/>
        </w:rPr>
        <w:t>曲目自选，</w:t>
      </w:r>
      <w:r>
        <w:rPr>
          <w:rFonts w:hint="eastAsia" w:ascii="仿宋_GB2312" w:eastAsia="仿宋_GB2312"/>
          <w:color w:val="auto"/>
          <w:sz w:val="28"/>
          <w:szCs w:val="28"/>
        </w:rPr>
        <w:t>背谱演奏，</w:t>
      </w:r>
      <w:r>
        <w:rPr>
          <w:rFonts w:hint="eastAsia" w:ascii="仿宋_GB2312" w:hAnsi="宋体" w:eastAsia="仿宋_GB2312" w:cs="Arial"/>
          <w:color w:val="auto"/>
          <w:sz w:val="28"/>
          <w:szCs w:val="28"/>
        </w:rPr>
        <w:t>反复段落一律不反复</w:t>
      </w:r>
      <w:r>
        <w:rPr>
          <w:rFonts w:hint="eastAsia" w:ascii="仿宋_GB2312" w:eastAsia="仿宋_GB2312"/>
          <w:color w:val="auto"/>
          <w:sz w:val="28"/>
          <w:szCs w:val="28"/>
        </w:rPr>
        <w:t>）］。</w:t>
      </w:r>
    </w:p>
    <w:p w14:paraId="584E855C">
      <w:pPr>
        <w:spacing w:line="480" w:lineRule="exact"/>
        <w:ind w:firstLine="562" w:firstLineChars="200"/>
        <w:rPr>
          <w:rFonts w:eastAsia="仿宋_GB2312"/>
          <w:b/>
          <w:color w:val="auto"/>
          <w:sz w:val="28"/>
          <w:szCs w:val="28"/>
        </w:rPr>
      </w:pPr>
      <w:r>
        <w:rPr>
          <w:rFonts w:hint="eastAsia" w:eastAsia="仿宋_GB2312"/>
          <w:b/>
          <w:color w:val="auto"/>
          <w:sz w:val="28"/>
          <w:szCs w:val="28"/>
        </w:rPr>
        <w:t>8</w:t>
      </w:r>
      <w:r>
        <w:rPr>
          <w:rFonts w:eastAsia="仿宋_GB2312"/>
          <w:b/>
          <w:color w:val="auto"/>
          <w:sz w:val="28"/>
          <w:szCs w:val="28"/>
        </w:rPr>
        <w:t>.</w:t>
      </w:r>
      <w:r>
        <w:rPr>
          <w:rFonts w:hint="eastAsia" w:eastAsia="仿宋_GB2312"/>
          <w:b/>
          <w:color w:val="auto"/>
          <w:sz w:val="28"/>
          <w:szCs w:val="28"/>
        </w:rPr>
        <w:t>音乐表演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[</w:t>
      </w:r>
      <w:r>
        <w:rPr>
          <w:rFonts w:hint="eastAsia" w:eastAsia="仿宋_GB2312"/>
          <w:b/>
          <w:color w:val="auto"/>
          <w:sz w:val="28"/>
          <w:szCs w:val="28"/>
        </w:rPr>
        <w:t>声乐（美声唱法、民族唱法）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]</w:t>
      </w:r>
    </w:p>
    <w:p w14:paraId="2666F0D1">
      <w:pPr>
        <w:spacing w:line="480" w:lineRule="exact"/>
        <w:ind w:firstLine="560" w:firstLineChars="200"/>
        <w:rPr>
          <w:rFonts w:eastAsia="仿宋_GB2312"/>
          <w:bCs/>
          <w:color w:val="auto"/>
          <w:sz w:val="28"/>
          <w:szCs w:val="28"/>
        </w:rPr>
      </w:pPr>
      <w:r>
        <w:rPr>
          <w:rFonts w:hint="eastAsia" w:eastAsia="仿宋_GB2312"/>
          <w:bCs/>
          <w:color w:val="auto"/>
          <w:sz w:val="28"/>
          <w:szCs w:val="28"/>
        </w:rPr>
        <w:t>①</w:t>
      </w:r>
      <w:r>
        <w:rPr>
          <w:rFonts w:hint="eastAsia" w:eastAsia="仿宋_GB2312"/>
          <w:b/>
          <w:color w:val="auto"/>
          <w:sz w:val="28"/>
          <w:szCs w:val="28"/>
        </w:rPr>
        <w:t>视唱</w:t>
      </w:r>
      <w:r>
        <w:rPr>
          <w:rFonts w:hint="eastAsia" w:eastAsia="仿宋_GB2312"/>
          <w:bCs/>
          <w:color w:val="auto"/>
          <w:sz w:val="28"/>
          <w:szCs w:val="28"/>
          <w:u w:val="single"/>
        </w:rPr>
        <w:t>10分</w:t>
      </w:r>
      <w:r>
        <w:rPr>
          <w:rFonts w:hint="eastAsia" w:eastAsia="仿宋_GB2312"/>
          <w:bCs/>
          <w:color w:val="auto"/>
          <w:sz w:val="28"/>
          <w:szCs w:val="28"/>
        </w:rPr>
        <w:t>；②</w:t>
      </w:r>
      <w:r>
        <w:rPr>
          <w:rFonts w:hint="eastAsia" w:eastAsia="仿宋_GB2312"/>
          <w:b/>
          <w:color w:val="auto"/>
          <w:sz w:val="28"/>
          <w:szCs w:val="28"/>
        </w:rPr>
        <w:t>声乐演唱</w:t>
      </w:r>
      <w:r>
        <w:rPr>
          <w:rFonts w:hint="eastAsia" w:eastAsia="仿宋_GB2312"/>
          <w:bCs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eastAsia="仿宋_GB2312"/>
          <w:bCs/>
          <w:color w:val="auto"/>
          <w:sz w:val="28"/>
          <w:szCs w:val="28"/>
          <w:u w:val="single"/>
        </w:rPr>
        <w:t>0分</w:t>
      </w:r>
      <w:r>
        <w:rPr>
          <w:rFonts w:hint="eastAsia" w:ascii="仿宋_GB2312" w:eastAsia="仿宋_GB2312"/>
          <w:color w:val="auto"/>
          <w:sz w:val="28"/>
          <w:szCs w:val="28"/>
        </w:rPr>
        <w:t>[准备一首歌曲，背谱演唱，伴奏形式不限（清唱、钢琴伴奏、伴奏音乐均可）]。</w:t>
      </w:r>
    </w:p>
    <w:p w14:paraId="6EB2C638">
      <w:pPr>
        <w:spacing w:line="480" w:lineRule="exact"/>
        <w:ind w:firstLine="562" w:firstLineChars="200"/>
        <w:rPr>
          <w:rFonts w:eastAsia="仿宋_GB2312"/>
          <w:b/>
          <w:color w:val="auto"/>
          <w:sz w:val="28"/>
          <w:szCs w:val="28"/>
        </w:rPr>
      </w:pPr>
      <w:r>
        <w:rPr>
          <w:rFonts w:hint="eastAsia" w:eastAsia="仿宋_GB2312"/>
          <w:b/>
          <w:color w:val="auto"/>
          <w:sz w:val="28"/>
          <w:szCs w:val="28"/>
        </w:rPr>
        <w:t>9</w:t>
      </w:r>
      <w:r>
        <w:rPr>
          <w:rFonts w:eastAsia="仿宋_GB2312"/>
          <w:b/>
          <w:color w:val="auto"/>
          <w:sz w:val="28"/>
          <w:szCs w:val="28"/>
        </w:rPr>
        <w:t>.</w:t>
      </w:r>
      <w:r>
        <w:rPr>
          <w:rFonts w:hint="eastAsia" w:eastAsia="仿宋_GB2312"/>
          <w:b/>
          <w:color w:val="auto"/>
          <w:sz w:val="28"/>
          <w:szCs w:val="28"/>
          <w:lang w:val="en-US" w:eastAsia="zh-CN"/>
        </w:rPr>
        <w:t>流行音乐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［</w:t>
      </w:r>
      <w:r>
        <w:rPr>
          <w:rFonts w:hint="eastAsia" w:eastAsia="仿宋_GB2312"/>
          <w:b/>
          <w:color w:val="auto"/>
          <w:sz w:val="28"/>
          <w:szCs w:val="28"/>
        </w:rPr>
        <w:t>声乐（流行演唱）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］</w:t>
      </w:r>
    </w:p>
    <w:p w14:paraId="29D1D32D">
      <w:pPr>
        <w:spacing w:line="480" w:lineRule="exact"/>
        <w:ind w:firstLine="560" w:firstLineChars="200"/>
        <w:rPr>
          <w:rFonts w:eastAsia="仿宋_GB2312"/>
          <w:bCs/>
          <w:color w:val="auto"/>
          <w:sz w:val="28"/>
          <w:szCs w:val="28"/>
          <w:lang w:val="zh-CN"/>
        </w:rPr>
      </w:pPr>
      <w:r>
        <w:rPr>
          <w:rFonts w:hint="eastAsia" w:eastAsia="仿宋_GB2312"/>
          <w:bCs/>
          <w:color w:val="auto"/>
          <w:sz w:val="28"/>
          <w:szCs w:val="28"/>
        </w:rPr>
        <w:t>①</w:t>
      </w:r>
      <w:r>
        <w:rPr>
          <w:rFonts w:hint="eastAsia" w:eastAsia="仿宋_GB2312"/>
          <w:b/>
          <w:color w:val="auto"/>
          <w:sz w:val="28"/>
          <w:szCs w:val="28"/>
        </w:rPr>
        <w:t>视唱</w:t>
      </w:r>
      <w:r>
        <w:rPr>
          <w:rFonts w:hint="eastAsia" w:eastAsia="仿宋_GB2312"/>
          <w:bCs/>
          <w:color w:val="auto"/>
          <w:sz w:val="28"/>
          <w:szCs w:val="28"/>
          <w:u w:val="single"/>
        </w:rPr>
        <w:t>10分</w:t>
      </w:r>
      <w:r>
        <w:rPr>
          <w:rFonts w:hint="eastAsia" w:eastAsia="仿宋_GB2312"/>
          <w:bCs/>
          <w:color w:val="auto"/>
          <w:sz w:val="28"/>
          <w:szCs w:val="28"/>
        </w:rPr>
        <w:t>；②</w:t>
      </w:r>
      <w:r>
        <w:rPr>
          <w:rFonts w:hint="eastAsia" w:eastAsia="仿宋_GB2312"/>
          <w:b/>
          <w:color w:val="auto"/>
          <w:sz w:val="28"/>
          <w:szCs w:val="28"/>
        </w:rPr>
        <w:t>声乐演唱</w:t>
      </w:r>
      <w:r>
        <w:rPr>
          <w:rFonts w:hint="eastAsia" w:eastAsia="仿宋_GB2312"/>
          <w:bCs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eastAsia="仿宋_GB2312"/>
          <w:bCs/>
          <w:color w:val="auto"/>
          <w:sz w:val="28"/>
          <w:szCs w:val="28"/>
          <w:u w:val="single"/>
        </w:rPr>
        <w:t>0分</w:t>
      </w:r>
      <w:r>
        <w:rPr>
          <w:rFonts w:hint="eastAsia" w:ascii="仿宋_GB2312" w:eastAsia="仿宋_GB2312"/>
          <w:color w:val="auto"/>
          <w:sz w:val="28"/>
          <w:szCs w:val="28"/>
        </w:rPr>
        <w:t>[准备一首歌曲，背谱演唱，风格不限，伴奏形式不限（清唱、钢琴伴奏、自弹自唱、伴奏音乐均可）]。</w:t>
      </w:r>
    </w:p>
    <w:p w14:paraId="0C03E4D8">
      <w:pPr>
        <w:spacing w:line="480" w:lineRule="exact"/>
        <w:ind w:firstLine="562" w:firstLineChars="200"/>
        <w:rPr>
          <w:rFonts w:eastAsia="仿宋_GB2312"/>
          <w:b/>
          <w:color w:val="auto"/>
          <w:sz w:val="28"/>
          <w:szCs w:val="28"/>
        </w:rPr>
      </w:pPr>
      <w:r>
        <w:rPr>
          <w:rFonts w:hint="eastAsia" w:eastAsia="仿宋_GB2312"/>
          <w:b/>
          <w:color w:val="auto"/>
          <w:sz w:val="28"/>
          <w:szCs w:val="28"/>
        </w:rPr>
        <w:t>10</w:t>
      </w:r>
      <w:r>
        <w:rPr>
          <w:rFonts w:eastAsia="仿宋_GB2312"/>
          <w:b/>
          <w:color w:val="auto"/>
          <w:sz w:val="28"/>
          <w:szCs w:val="28"/>
        </w:rPr>
        <w:t>.</w:t>
      </w:r>
      <w:r>
        <w:rPr>
          <w:rFonts w:hint="eastAsia" w:eastAsia="仿宋_GB2312"/>
          <w:b/>
          <w:color w:val="auto"/>
          <w:sz w:val="28"/>
          <w:szCs w:val="28"/>
          <w:lang w:val="en-US" w:eastAsia="zh-CN"/>
        </w:rPr>
        <w:t>流行音乐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[流行器乐</w:t>
      </w:r>
      <w:r>
        <w:rPr>
          <w:rFonts w:hint="eastAsia" w:eastAsia="仿宋_GB2312"/>
          <w:b/>
          <w:color w:val="auto"/>
          <w:sz w:val="28"/>
          <w:szCs w:val="28"/>
          <w:lang w:val="en-US" w:eastAsia="zh-CN"/>
        </w:rPr>
        <w:t>爵士鼓（</w:t>
      </w:r>
      <w:r>
        <w:rPr>
          <w:rFonts w:hint="eastAsia" w:eastAsia="仿宋_GB2312"/>
          <w:b/>
          <w:color w:val="auto"/>
          <w:sz w:val="28"/>
          <w:szCs w:val="28"/>
        </w:rPr>
        <w:t>架子鼓</w:t>
      </w:r>
      <w:r>
        <w:rPr>
          <w:rFonts w:hint="eastAsia" w:eastAsia="仿宋_GB2312"/>
          <w:b/>
          <w:color w:val="auto"/>
          <w:sz w:val="28"/>
          <w:szCs w:val="28"/>
          <w:lang w:eastAsia="zh-CN"/>
        </w:rPr>
        <w:t>）</w:t>
      </w:r>
      <w:r>
        <w:rPr>
          <w:rFonts w:hint="eastAsia" w:eastAsia="仿宋_GB2312"/>
          <w:b/>
          <w:color w:val="auto"/>
          <w:sz w:val="28"/>
          <w:szCs w:val="28"/>
        </w:rPr>
        <w:t>、流行键盘</w:t>
      </w:r>
      <w:r>
        <w:rPr>
          <w:rFonts w:hint="eastAsia" w:eastAsia="仿宋_GB2312"/>
          <w:b w:val="0"/>
          <w:bCs/>
          <w:color w:val="auto"/>
          <w:sz w:val="28"/>
          <w:szCs w:val="28"/>
          <w:lang w:val="en-US" w:eastAsia="zh-CN"/>
        </w:rPr>
        <w:t>(电子合成键盘）</w:t>
      </w:r>
      <w:r>
        <w:rPr>
          <w:rFonts w:hint="eastAsia" w:eastAsia="仿宋_GB2312"/>
          <w:b/>
          <w:color w:val="auto"/>
          <w:sz w:val="28"/>
          <w:szCs w:val="28"/>
        </w:rPr>
        <w:t>、流行萨克斯</w:t>
      </w:r>
      <w:r>
        <w:rPr>
          <w:rFonts w:hint="eastAsia" w:eastAsia="仿宋_GB2312"/>
          <w:b/>
          <w:color w:val="auto"/>
          <w:sz w:val="28"/>
          <w:szCs w:val="28"/>
          <w:lang w:val="en-US" w:eastAsia="zh-CN"/>
        </w:rPr>
        <w:t>管</w:t>
      </w:r>
      <w:r>
        <w:rPr>
          <w:rFonts w:hint="eastAsia" w:eastAsia="仿宋_GB2312"/>
          <w:b/>
          <w:color w:val="auto"/>
          <w:sz w:val="28"/>
          <w:szCs w:val="28"/>
        </w:rPr>
        <w:t>、电吉他、民谣吉他、电贝</w:t>
      </w:r>
      <w:bookmarkStart w:id="0" w:name="_GoBack"/>
      <w:bookmarkEnd w:id="0"/>
      <w:r>
        <w:rPr>
          <w:rFonts w:hint="eastAsia" w:eastAsia="仿宋_GB2312"/>
          <w:b/>
          <w:color w:val="auto"/>
          <w:sz w:val="28"/>
          <w:szCs w:val="28"/>
        </w:rPr>
        <w:t>司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]</w:t>
      </w:r>
    </w:p>
    <w:p w14:paraId="35F6D798">
      <w:pPr>
        <w:spacing w:line="480" w:lineRule="exact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①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视唱</w:t>
      </w:r>
      <w:r>
        <w:rPr>
          <w:rFonts w:eastAsia="仿宋_GB2312"/>
          <w:color w:val="auto"/>
          <w:sz w:val="28"/>
          <w:szCs w:val="28"/>
          <w:u w:val="single"/>
        </w:rPr>
        <w:t>10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分</w:t>
      </w:r>
      <w:r>
        <w:rPr>
          <w:rFonts w:hint="eastAsia" w:ascii="仿宋_GB2312" w:eastAsia="仿宋_GB2312"/>
          <w:color w:val="auto"/>
          <w:sz w:val="28"/>
          <w:szCs w:val="28"/>
        </w:rPr>
        <w:t>；②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器乐演奏</w:t>
      </w:r>
      <w:r>
        <w:rPr>
          <w:rFonts w:hint="eastAsia" w:eastAsia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eastAsia="仿宋_GB2312"/>
          <w:color w:val="auto"/>
          <w:sz w:val="28"/>
          <w:szCs w:val="28"/>
          <w:u w:val="single"/>
        </w:rPr>
        <w:t>0分</w:t>
      </w:r>
      <w:r>
        <w:rPr>
          <w:rFonts w:hint="eastAsia" w:ascii="仿宋_GB2312" w:eastAsia="仿宋_GB2312"/>
          <w:color w:val="auto"/>
          <w:sz w:val="28"/>
          <w:szCs w:val="28"/>
        </w:rPr>
        <w:t>【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架子</w:t>
      </w:r>
      <w:r>
        <w:rPr>
          <w:rFonts w:hint="eastAsia" w:ascii="仿宋_GB2312" w:eastAsia="仿宋_GB2312"/>
          <w:color w:val="auto"/>
          <w:sz w:val="28"/>
          <w:szCs w:val="28"/>
        </w:rPr>
        <w:t>鼓：小军鼓演奏乐曲或练习曲一首，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架子鼓（</w:t>
      </w:r>
      <w:r>
        <w:rPr>
          <w:rFonts w:hint="eastAsia" w:ascii="仿宋_GB2312" w:eastAsia="仿宋_GB2312"/>
          <w:color w:val="auto"/>
          <w:sz w:val="28"/>
          <w:szCs w:val="28"/>
        </w:rPr>
        <w:t>爵士鼓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）</w:t>
      </w:r>
      <w:r>
        <w:rPr>
          <w:rFonts w:hint="eastAsia" w:ascii="仿宋_GB2312" w:eastAsia="仿宋_GB2312"/>
          <w:color w:val="auto"/>
          <w:sz w:val="28"/>
          <w:szCs w:val="28"/>
        </w:rPr>
        <w:t>演奏乐曲一首。其它流行乐器：自选一条音阶及琶音（三个升降号以内、两个八度以上的自然大调或和声小调），演奏练习曲一首（流行键盘：车尔尼</w:t>
      </w:r>
      <w:r>
        <w:rPr>
          <w:rFonts w:eastAsia="仿宋_GB2312"/>
          <w:color w:val="auto"/>
          <w:sz w:val="28"/>
          <w:szCs w:val="28"/>
        </w:rPr>
        <w:t>299</w:t>
      </w:r>
      <w:r>
        <w:rPr>
          <w:rFonts w:hint="eastAsia" w:ascii="仿宋_GB2312" w:eastAsia="仿宋_GB2312"/>
          <w:color w:val="auto"/>
          <w:sz w:val="28"/>
          <w:szCs w:val="28"/>
        </w:rPr>
        <w:t>练习曲或同等以上程度练习曲；流行萨克斯管：菲尔林练习曲或同等以上程度练习曲），演奏流行风格的乐曲一首。［曲目自选，自备伴奏，背谱演奏，反复段落一律不反复］】。</w:t>
      </w:r>
    </w:p>
    <w:p w14:paraId="0106FB41">
      <w:pPr>
        <w:spacing w:line="480" w:lineRule="exact"/>
        <w:ind w:firstLine="562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11.</w:t>
      </w:r>
      <w:r>
        <w:rPr>
          <w:rFonts w:hint="eastAsia" w:eastAsia="仿宋_GB2312"/>
          <w:b/>
          <w:color w:val="auto"/>
          <w:sz w:val="28"/>
          <w:szCs w:val="28"/>
          <w:lang w:val="en-US" w:eastAsia="zh-CN"/>
        </w:rPr>
        <w:t>流行音乐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[爵士器乐(爵士大贝司、爵士吉他、爵士鼓、爵士萨克斯、爵士长号、爵士小号)]</w:t>
      </w:r>
    </w:p>
    <w:p w14:paraId="1ED2686C">
      <w:pPr>
        <w:spacing w:line="480" w:lineRule="exact"/>
        <w:ind w:firstLine="560" w:firstLineChars="200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  <w:szCs w:val="28"/>
        </w:rPr>
        <w:t>①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视唱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10分</w:t>
      </w:r>
      <w:r>
        <w:rPr>
          <w:rFonts w:hint="eastAsia" w:ascii="仿宋_GB2312" w:eastAsia="仿宋_GB2312"/>
          <w:color w:val="auto"/>
          <w:sz w:val="28"/>
          <w:szCs w:val="28"/>
        </w:rPr>
        <w:t>；②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器乐演奏</w:t>
      </w:r>
      <w:r>
        <w:rPr>
          <w:rFonts w:hint="eastAsia" w:ascii="仿宋_GB2312" w:eastAsia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eastAsia="仿宋_GB2312"/>
          <w:color w:val="auto"/>
          <w:sz w:val="28"/>
          <w:szCs w:val="28"/>
          <w:u w:val="single"/>
        </w:rPr>
        <w:t>0分</w:t>
      </w:r>
      <w:r>
        <w:rPr>
          <w:rFonts w:hint="eastAsia" w:ascii="仿宋_GB2312" w:eastAsia="仿宋_GB2312"/>
          <w:color w:val="auto"/>
          <w:sz w:val="28"/>
          <w:szCs w:val="28"/>
        </w:rPr>
        <w:t>【演奏爵士布鲁斯（Jazz Blues）曲目一首（需含有即兴段落），经典摇摆（Swing）乐曲一首（所选曲目需从《The Real Book》曲集中选取）。［自备伴奏，背谱演奏，反复段落一律不反复］】。</w:t>
      </w:r>
    </w:p>
    <w:p w14:paraId="3162F158">
      <w:pPr>
        <w:spacing w:line="480" w:lineRule="exact"/>
        <w:ind w:firstLine="562" w:firstLineChars="200"/>
        <w:rPr>
          <w:rFonts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视唱科目考试范围</w:t>
      </w:r>
    </w:p>
    <w:p w14:paraId="114093B0">
      <w:pPr>
        <w:spacing w:line="480" w:lineRule="exact"/>
        <w:ind w:firstLine="562" w:firstLineChars="200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b/>
          <w:color w:val="auto"/>
          <w:sz w:val="28"/>
          <w:szCs w:val="28"/>
        </w:rPr>
        <w:t>视唱：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调号范围在一个升降号以内，含常见节拍与节奏型的单声部曲调。采用首调唱名法、固定唱名法均可。</w:t>
      </w:r>
    </w:p>
    <w:p w14:paraId="010A3B80">
      <w:pPr>
        <w:spacing w:line="480" w:lineRule="exact"/>
        <w:ind w:firstLine="562" w:firstLineChars="200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color w:val="auto"/>
          <w:sz w:val="28"/>
          <w:szCs w:val="28"/>
        </w:rPr>
        <w:t>音乐表演各专业（考试类型</w:t>
      </w:r>
      <w:r>
        <w:rPr>
          <w:rFonts w:eastAsia="仿宋_GB2312"/>
          <w:b/>
          <w:bCs/>
          <w:color w:val="auto"/>
          <w:sz w:val="28"/>
          <w:szCs w:val="28"/>
        </w:rPr>
        <w:t>1-1</w:t>
      </w:r>
      <w:r>
        <w:rPr>
          <w:rFonts w:hint="eastAsia" w:eastAsia="仿宋_GB2312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/>
          <w:b/>
          <w:bCs/>
          <w:color w:val="auto"/>
          <w:sz w:val="28"/>
          <w:szCs w:val="28"/>
        </w:rPr>
        <w:t>）：总分满分均为</w:t>
      </w:r>
      <w:r>
        <w:rPr>
          <w:rFonts w:hint="eastAsia" w:eastAsia="仿宋_GB2312"/>
          <w:b/>
          <w:bCs/>
          <w:color w:val="auto"/>
          <w:sz w:val="28"/>
          <w:szCs w:val="28"/>
          <w:lang w:val="en-US" w:eastAsia="zh-CN"/>
        </w:rPr>
        <w:t>1</w:t>
      </w:r>
      <w:r>
        <w:rPr>
          <w:rFonts w:eastAsia="仿宋_GB2312"/>
          <w:b/>
          <w:bCs/>
          <w:color w:val="auto"/>
          <w:sz w:val="28"/>
          <w:szCs w:val="28"/>
        </w:rPr>
        <w:t>00</w:t>
      </w:r>
      <w:r>
        <w:rPr>
          <w:rFonts w:hint="eastAsia" w:ascii="仿宋_GB2312" w:hAnsi="宋体" w:eastAsia="仿宋_GB2312"/>
          <w:b/>
          <w:bCs/>
          <w:color w:val="auto"/>
          <w:sz w:val="28"/>
          <w:szCs w:val="28"/>
        </w:rPr>
        <w:t>分</w:t>
      </w:r>
      <w:r>
        <w:rPr>
          <w:rFonts w:hint="eastAsia" w:ascii="仿宋_GB2312" w:hAnsi="宋体" w:eastAsia="仿宋_GB2312"/>
          <w:b/>
          <w:bCs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hAnsi="宋体" w:eastAsia="仿宋_GB2312"/>
          <w:b/>
          <w:bCs/>
          <w:color w:val="auto"/>
          <w:sz w:val="28"/>
          <w:szCs w:val="28"/>
        </w:rPr>
        <w:t>视唱满分为10分，</w:t>
      </w:r>
      <w:r>
        <w:rPr>
          <w:rFonts w:hint="eastAsia" w:ascii="仿宋_GB2312" w:hAnsi="宋体" w:eastAsia="仿宋_GB2312"/>
          <w:b/>
          <w:bCs/>
          <w:color w:val="auto"/>
          <w:sz w:val="28"/>
          <w:szCs w:val="28"/>
          <w:lang w:val="en-US" w:eastAsia="zh-CN"/>
        </w:rPr>
        <w:t>音乐表演主科90分，均</w:t>
      </w:r>
      <w:r>
        <w:rPr>
          <w:rFonts w:hint="eastAsia" w:ascii="仿宋_GB2312" w:hAnsi="宋体" w:eastAsia="仿宋_GB2312"/>
          <w:b/>
          <w:bCs/>
          <w:color w:val="auto"/>
          <w:sz w:val="28"/>
          <w:szCs w:val="28"/>
        </w:rPr>
        <w:t>计入总分。</w:t>
      </w:r>
    </w:p>
    <w:p w14:paraId="62E1BE10">
      <w:pPr>
        <w:spacing w:line="480" w:lineRule="exact"/>
        <w:rPr>
          <w:rFonts w:ascii="仿宋_GB2312" w:hAnsi="华文中宋" w:eastAsia="仿宋_GB2312"/>
          <w:b/>
          <w:color w:val="auto"/>
          <w:sz w:val="32"/>
          <w:szCs w:val="32"/>
        </w:rPr>
      </w:pPr>
    </w:p>
    <w:p w14:paraId="6AAA3FFD">
      <w:pPr>
        <w:spacing w:line="480" w:lineRule="exact"/>
        <w:ind w:firstLine="643" w:firstLineChars="200"/>
        <w:rPr>
          <w:rFonts w:ascii="仿宋_GB2312" w:hAnsi="华文中宋" w:eastAsia="仿宋_GB2312"/>
          <w:b/>
          <w:color w:val="auto"/>
          <w:sz w:val="32"/>
          <w:szCs w:val="32"/>
        </w:rPr>
      </w:pPr>
      <w:r>
        <w:rPr>
          <w:rFonts w:hint="eastAsia" w:ascii="仿宋_GB2312" w:hAnsi="华文中宋" w:eastAsia="仿宋_GB2312"/>
          <w:b/>
          <w:color w:val="auto"/>
          <w:sz w:val="32"/>
          <w:szCs w:val="32"/>
        </w:rPr>
        <w:t>（二）舞蹈类专业</w:t>
      </w:r>
    </w:p>
    <w:p w14:paraId="0C00EA33">
      <w:pPr>
        <w:spacing w:line="480" w:lineRule="exact"/>
        <w:ind w:firstLine="562" w:firstLineChars="200"/>
        <w:rPr>
          <w:rFonts w:eastAsia="仿宋_GB2312"/>
          <w:b/>
          <w:color w:val="auto"/>
          <w:sz w:val="28"/>
          <w:szCs w:val="28"/>
        </w:rPr>
      </w:pPr>
      <w:r>
        <w:rPr>
          <w:rFonts w:hint="eastAsia" w:eastAsia="仿宋_GB2312"/>
          <w:b/>
          <w:color w:val="auto"/>
          <w:sz w:val="28"/>
          <w:szCs w:val="28"/>
        </w:rPr>
        <w:t>12</w:t>
      </w:r>
      <w:r>
        <w:rPr>
          <w:rFonts w:eastAsia="仿宋_GB2312"/>
          <w:b/>
          <w:color w:val="auto"/>
          <w:sz w:val="28"/>
          <w:szCs w:val="28"/>
        </w:rPr>
        <w:t>.</w:t>
      </w:r>
      <w:r>
        <w:rPr>
          <w:rFonts w:hint="eastAsia" w:eastAsia="仿宋_GB2312"/>
          <w:b/>
          <w:color w:val="auto"/>
          <w:sz w:val="28"/>
          <w:szCs w:val="28"/>
        </w:rPr>
        <w:t>舞蹈表演（中国古典舞）</w:t>
      </w:r>
    </w:p>
    <w:p w14:paraId="04B03B0A">
      <w:pPr>
        <w:spacing w:line="480" w:lineRule="exact"/>
        <w:ind w:firstLine="560" w:firstLineChars="200"/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①</w:t>
      </w:r>
      <w:r>
        <w:rPr>
          <w:rFonts w:hint="eastAsia" w:eastAsia="仿宋_GB2312"/>
          <w:color w:val="auto"/>
          <w:sz w:val="28"/>
          <w:szCs w:val="28"/>
          <w:lang w:val="zh-Hans" w:eastAsia="zh-Hans"/>
        </w:rPr>
        <w:t>面试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30</w:t>
      </w:r>
      <w:r>
        <w:rPr>
          <w:rFonts w:hint="eastAsia" w:eastAsia="仿宋_GB2312"/>
          <w:color w:val="auto"/>
          <w:sz w:val="28"/>
          <w:szCs w:val="28"/>
        </w:rPr>
        <w:t>分</w:t>
      </w:r>
      <w:r>
        <w:rPr>
          <w:rFonts w:hint="eastAsia" w:eastAsia="仿宋_GB2312"/>
          <w:color w:val="auto"/>
          <w:sz w:val="28"/>
          <w:szCs w:val="28"/>
          <w:lang w:val="zh-Hans"/>
        </w:rPr>
        <w:t>；</w:t>
      </w:r>
      <w:r>
        <w:rPr>
          <w:rFonts w:hint="eastAsia" w:eastAsia="仿宋_GB2312"/>
          <w:color w:val="auto"/>
          <w:sz w:val="28"/>
          <w:szCs w:val="28"/>
        </w:rPr>
        <w:t>②</w:t>
      </w:r>
      <w:r>
        <w:rPr>
          <w:rFonts w:hint="eastAsia" w:eastAsia="仿宋_GB2312"/>
          <w:color w:val="auto"/>
          <w:sz w:val="28"/>
          <w:szCs w:val="28"/>
          <w:lang w:val="zh-Hans" w:eastAsia="zh-Hans"/>
        </w:rPr>
        <w:t>中国古典舞剧目表演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70</w:t>
      </w:r>
      <w:r>
        <w:rPr>
          <w:rFonts w:hint="eastAsia" w:eastAsia="仿宋_GB2312"/>
          <w:color w:val="auto"/>
          <w:sz w:val="28"/>
          <w:szCs w:val="28"/>
        </w:rPr>
        <w:t>分</w:t>
      </w:r>
      <w:r>
        <w:rPr>
          <w:rFonts w:hint="eastAsia" w:eastAsia="仿宋_GB2312"/>
          <w:color w:val="auto"/>
          <w:sz w:val="28"/>
          <w:szCs w:val="28"/>
          <w:lang w:val="zh-Hans"/>
        </w:rPr>
        <w:t>（</w:t>
      </w:r>
      <w:r>
        <w:rPr>
          <w:rFonts w:hint="eastAsia" w:eastAsia="仿宋_GB2312"/>
          <w:color w:val="auto"/>
          <w:sz w:val="28"/>
          <w:szCs w:val="28"/>
          <w:lang w:val="zh-Hans" w:eastAsia="zh-Hans"/>
        </w:rPr>
        <w:t>时长</w:t>
      </w:r>
      <w:r>
        <w:rPr>
          <w:rFonts w:eastAsia="仿宋_GB2312"/>
          <w:color w:val="auto"/>
          <w:sz w:val="28"/>
          <w:szCs w:val="28"/>
          <w:lang w:val="zh-Hans" w:eastAsia="zh-Hans"/>
        </w:rPr>
        <w:t>5</w:t>
      </w:r>
      <w:r>
        <w:rPr>
          <w:rFonts w:hint="eastAsia" w:eastAsia="仿宋_GB2312"/>
          <w:color w:val="auto"/>
          <w:sz w:val="28"/>
          <w:szCs w:val="28"/>
          <w:lang w:val="zh-Hans" w:eastAsia="zh-Hans"/>
        </w:rPr>
        <w:t>分钟内</w:t>
      </w:r>
      <w:r>
        <w:rPr>
          <w:rFonts w:hint="eastAsia" w:eastAsia="仿宋_GB2312"/>
          <w:color w:val="auto"/>
          <w:sz w:val="28"/>
          <w:szCs w:val="28"/>
          <w:lang w:val="zh-Hans"/>
        </w:rPr>
        <w:t>）</w:t>
      </w:r>
      <w:r>
        <w:rPr>
          <w:rFonts w:hint="eastAsia" w:eastAsia="仿宋_GB2312"/>
          <w:color w:val="auto"/>
          <w:sz w:val="28"/>
          <w:szCs w:val="28"/>
          <w:lang w:val="zh-Hans" w:eastAsia="zh-Hans"/>
        </w:rPr>
        <w:t>。</w:t>
      </w:r>
      <w:r>
        <w:rPr>
          <w:rFonts w:hint="eastAsia" w:ascii="仿宋_GB2312" w:eastAsia="仿宋_GB2312"/>
          <w:color w:val="auto"/>
          <w:sz w:val="28"/>
          <w:szCs w:val="28"/>
        </w:rPr>
        <w:t>专业成绩总分满分为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1</w:t>
      </w:r>
      <w:r>
        <w:rPr>
          <w:rFonts w:eastAsia="仿宋_GB2312"/>
          <w:color w:val="auto"/>
          <w:sz w:val="28"/>
          <w:szCs w:val="28"/>
        </w:rPr>
        <w:t>00</w:t>
      </w:r>
      <w:r>
        <w:rPr>
          <w:rFonts w:hint="eastAsia" w:ascii="仿宋_GB2312" w:eastAsia="仿宋_GB2312"/>
          <w:color w:val="auto"/>
          <w:sz w:val="28"/>
          <w:szCs w:val="28"/>
        </w:rPr>
        <w:t>分。</w:t>
      </w:r>
    </w:p>
    <w:p w14:paraId="4A360924">
      <w:pPr>
        <w:spacing w:line="480" w:lineRule="exact"/>
        <w:ind w:firstLine="562" w:firstLineChars="200"/>
        <w:rPr>
          <w:rFonts w:eastAsia="仿宋_GB2312"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注：不得穿戴与考试无关的头饰、配饰等装饰物；考生须自备伴奏音乐。</w:t>
      </w:r>
      <w:r>
        <w:rPr>
          <w:rFonts w:hint="eastAsia" w:eastAsia="仿宋_GB2312"/>
          <w:b/>
          <w:bCs/>
          <w:color w:val="auto"/>
          <w:sz w:val="28"/>
          <w:szCs w:val="28"/>
          <w:lang w:val="zh-Hans" w:eastAsia="zh-Hans"/>
        </w:rPr>
        <w:t>女生身高原则上不低于</w:t>
      </w:r>
      <w:r>
        <w:rPr>
          <w:rFonts w:eastAsia="仿宋_GB2312"/>
          <w:b/>
          <w:bCs/>
          <w:color w:val="auto"/>
          <w:sz w:val="28"/>
          <w:szCs w:val="28"/>
          <w:lang w:val="zh-Hans" w:eastAsia="zh-Hans"/>
        </w:rPr>
        <w:t>16</w:t>
      </w:r>
      <w:r>
        <w:rPr>
          <w:rFonts w:hint="eastAsia" w:eastAsia="仿宋_GB2312"/>
          <w:b/>
          <w:bCs/>
          <w:color w:val="auto"/>
          <w:sz w:val="28"/>
          <w:szCs w:val="28"/>
        </w:rPr>
        <w:t>3</w:t>
      </w:r>
      <w:r>
        <w:rPr>
          <w:rFonts w:eastAsia="仿宋_GB2312"/>
          <w:b/>
          <w:bCs/>
          <w:color w:val="auto"/>
          <w:sz w:val="28"/>
          <w:szCs w:val="28"/>
          <w:lang w:val="zh-Hans" w:eastAsia="zh-Hans"/>
        </w:rPr>
        <w:t>cm</w:t>
      </w:r>
      <w:r>
        <w:rPr>
          <w:rFonts w:hint="eastAsia" w:eastAsia="仿宋_GB2312"/>
          <w:b/>
          <w:bCs/>
          <w:color w:val="auto"/>
          <w:sz w:val="28"/>
          <w:szCs w:val="28"/>
          <w:lang w:val="zh-Hans"/>
        </w:rPr>
        <w:t>，</w:t>
      </w:r>
      <w:r>
        <w:rPr>
          <w:rFonts w:hint="eastAsia" w:eastAsia="仿宋_GB2312"/>
          <w:b/>
          <w:bCs/>
          <w:color w:val="auto"/>
          <w:sz w:val="28"/>
          <w:szCs w:val="28"/>
          <w:lang w:val="zh-Hans" w:eastAsia="zh-Hans"/>
        </w:rPr>
        <w:t>男生身高原则上不低于</w:t>
      </w:r>
      <w:r>
        <w:rPr>
          <w:rFonts w:eastAsia="仿宋_GB2312"/>
          <w:b/>
          <w:bCs/>
          <w:color w:val="auto"/>
          <w:sz w:val="28"/>
          <w:szCs w:val="28"/>
          <w:lang w:val="zh-Hans" w:eastAsia="zh-Hans"/>
        </w:rPr>
        <w:t>17</w:t>
      </w:r>
      <w:r>
        <w:rPr>
          <w:rFonts w:hint="eastAsia" w:eastAsia="仿宋_GB2312"/>
          <w:b/>
          <w:bCs/>
          <w:color w:val="auto"/>
          <w:sz w:val="28"/>
          <w:szCs w:val="28"/>
        </w:rPr>
        <w:t>3</w:t>
      </w:r>
      <w:r>
        <w:rPr>
          <w:rFonts w:eastAsia="仿宋_GB2312"/>
          <w:b/>
          <w:bCs/>
          <w:color w:val="auto"/>
          <w:sz w:val="28"/>
          <w:szCs w:val="28"/>
          <w:lang w:val="zh-Hans" w:eastAsia="zh-Hans"/>
        </w:rPr>
        <w:t>cm</w:t>
      </w:r>
      <w:r>
        <w:rPr>
          <w:rFonts w:hint="eastAsia" w:eastAsia="仿宋_GB2312"/>
          <w:b/>
          <w:bCs/>
          <w:color w:val="auto"/>
          <w:sz w:val="28"/>
          <w:szCs w:val="28"/>
          <w:lang w:val="zh-Hans"/>
        </w:rPr>
        <w:t>。</w:t>
      </w:r>
    </w:p>
    <w:p w14:paraId="5C849705">
      <w:pPr>
        <w:spacing w:line="480" w:lineRule="exact"/>
        <w:ind w:firstLine="562" w:firstLineChars="200"/>
        <w:rPr>
          <w:rFonts w:eastAsia="仿宋_GB2312"/>
          <w:b/>
          <w:color w:val="auto"/>
          <w:sz w:val="28"/>
          <w:szCs w:val="28"/>
        </w:rPr>
      </w:pPr>
      <w:r>
        <w:rPr>
          <w:rFonts w:hint="eastAsia" w:eastAsia="仿宋_GB2312"/>
          <w:b/>
          <w:color w:val="auto"/>
          <w:sz w:val="28"/>
          <w:szCs w:val="28"/>
        </w:rPr>
        <w:t>13</w:t>
      </w:r>
      <w:r>
        <w:rPr>
          <w:rFonts w:eastAsia="仿宋_GB2312"/>
          <w:b/>
          <w:color w:val="auto"/>
          <w:sz w:val="28"/>
          <w:szCs w:val="28"/>
        </w:rPr>
        <w:t>.</w:t>
      </w:r>
      <w:r>
        <w:rPr>
          <w:rFonts w:hint="eastAsia" w:eastAsia="仿宋_GB2312"/>
          <w:b/>
          <w:color w:val="auto"/>
          <w:sz w:val="28"/>
          <w:szCs w:val="28"/>
        </w:rPr>
        <w:t>舞蹈表演（中国民族民间舞）</w:t>
      </w:r>
    </w:p>
    <w:p w14:paraId="5D68E715">
      <w:pPr>
        <w:spacing w:line="480" w:lineRule="exact"/>
        <w:ind w:firstLine="560" w:firstLineChars="200"/>
        <w:rPr>
          <w:rFonts w:eastAsia="仿宋_GB2312"/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28"/>
          <w:szCs w:val="28"/>
        </w:rPr>
        <w:t>①</w:t>
      </w:r>
      <w:r>
        <w:rPr>
          <w:rFonts w:hint="eastAsia" w:eastAsia="仿宋_GB2312"/>
          <w:color w:val="auto"/>
          <w:sz w:val="28"/>
          <w:szCs w:val="28"/>
          <w:lang w:val="zh-Hans" w:eastAsia="zh-Hans"/>
        </w:rPr>
        <w:t>面试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30</w:t>
      </w:r>
      <w:r>
        <w:rPr>
          <w:rFonts w:hint="eastAsia" w:eastAsia="仿宋_GB2312"/>
          <w:color w:val="auto"/>
          <w:sz w:val="28"/>
          <w:szCs w:val="28"/>
        </w:rPr>
        <w:t>分</w:t>
      </w:r>
      <w:r>
        <w:rPr>
          <w:rFonts w:hint="eastAsia" w:eastAsia="仿宋_GB2312"/>
          <w:color w:val="auto"/>
          <w:sz w:val="28"/>
          <w:szCs w:val="28"/>
          <w:lang w:val="zh-Hans"/>
        </w:rPr>
        <w:t>；</w:t>
      </w:r>
      <w:r>
        <w:rPr>
          <w:rFonts w:hint="eastAsia" w:eastAsia="仿宋_GB2312"/>
          <w:color w:val="auto"/>
          <w:sz w:val="28"/>
          <w:szCs w:val="28"/>
        </w:rPr>
        <w:t>②</w:t>
      </w:r>
      <w:r>
        <w:rPr>
          <w:rFonts w:hint="eastAsia" w:eastAsia="仿宋_GB2312"/>
          <w:color w:val="auto"/>
          <w:sz w:val="28"/>
          <w:szCs w:val="28"/>
          <w:lang w:val="zh-Hans" w:eastAsia="zh-Hans"/>
        </w:rPr>
        <w:t>中国</w:t>
      </w:r>
      <w:r>
        <w:rPr>
          <w:rFonts w:hint="eastAsia" w:eastAsia="仿宋_GB2312"/>
          <w:color w:val="auto"/>
          <w:sz w:val="28"/>
          <w:szCs w:val="28"/>
        </w:rPr>
        <w:t>民族民间</w:t>
      </w:r>
      <w:r>
        <w:rPr>
          <w:rFonts w:hint="eastAsia" w:eastAsia="仿宋_GB2312"/>
          <w:color w:val="auto"/>
          <w:sz w:val="28"/>
          <w:szCs w:val="28"/>
          <w:lang w:val="zh-Hans" w:eastAsia="zh-Hans"/>
        </w:rPr>
        <w:t>舞剧目表演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70</w:t>
      </w:r>
      <w:r>
        <w:rPr>
          <w:rFonts w:hint="eastAsia" w:eastAsia="仿宋_GB2312"/>
          <w:color w:val="auto"/>
          <w:sz w:val="28"/>
          <w:szCs w:val="28"/>
        </w:rPr>
        <w:t>分</w:t>
      </w:r>
      <w:r>
        <w:rPr>
          <w:rFonts w:hint="eastAsia" w:eastAsia="仿宋_GB2312"/>
          <w:color w:val="auto"/>
          <w:sz w:val="28"/>
          <w:szCs w:val="28"/>
          <w:lang w:val="zh-Hans"/>
        </w:rPr>
        <w:t>（</w:t>
      </w:r>
      <w:r>
        <w:rPr>
          <w:rFonts w:hint="eastAsia" w:eastAsia="仿宋_GB2312"/>
          <w:color w:val="auto"/>
          <w:sz w:val="28"/>
          <w:szCs w:val="28"/>
          <w:lang w:val="zh-Hans" w:eastAsia="zh-Hans"/>
        </w:rPr>
        <w:t>时长</w:t>
      </w:r>
      <w:r>
        <w:rPr>
          <w:rFonts w:eastAsia="仿宋_GB2312"/>
          <w:color w:val="auto"/>
          <w:sz w:val="28"/>
          <w:szCs w:val="28"/>
          <w:lang w:val="zh-Hans" w:eastAsia="zh-Hans"/>
        </w:rPr>
        <w:t>5</w:t>
      </w:r>
      <w:r>
        <w:rPr>
          <w:rFonts w:hint="eastAsia" w:eastAsia="仿宋_GB2312"/>
          <w:color w:val="auto"/>
          <w:sz w:val="28"/>
          <w:szCs w:val="28"/>
          <w:lang w:val="zh-Hans" w:eastAsia="zh-Hans"/>
        </w:rPr>
        <w:t>分钟内</w:t>
      </w:r>
      <w:r>
        <w:rPr>
          <w:rFonts w:hint="eastAsia" w:eastAsia="仿宋_GB2312"/>
          <w:color w:val="auto"/>
          <w:sz w:val="28"/>
          <w:szCs w:val="28"/>
          <w:lang w:val="zh-Hans"/>
        </w:rPr>
        <w:t>）</w:t>
      </w:r>
      <w:r>
        <w:rPr>
          <w:rFonts w:hint="eastAsia" w:eastAsia="仿宋_GB2312"/>
          <w:color w:val="auto"/>
          <w:sz w:val="28"/>
          <w:szCs w:val="28"/>
          <w:lang w:val="zh-Hans" w:eastAsia="zh-Hans"/>
        </w:rPr>
        <w:t>。</w:t>
      </w:r>
      <w:r>
        <w:rPr>
          <w:rFonts w:hint="eastAsia" w:ascii="仿宋_GB2312" w:eastAsia="仿宋_GB2312"/>
          <w:color w:val="auto"/>
          <w:sz w:val="28"/>
          <w:szCs w:val="28"/>
        </w:rPr>
        <w:t>专业成绩总分满分为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1</w:t>
      </w:r>
      <w:r>
        <w:rPr>
          <w:rFonts w:eastAsia="仿宋_GB2312"/>
          <w:color w:val="auto"/>
          <w:sz w:val="28"/>
          <w:szCs w:val="28"/>
        </w:rPr>
        <w:t>00</w:t>
      </w:r>
      <w:r>
        <w:rPr>
          <w:rFonts w:hint="eastAsia" w:ascii="仿宋_GB2312" w:eastAsia="仿宋_GB2312"/>
          <w:color w:val="auto"/>
          <w:sz w:val="28"/>
          <w:szCs w:val="28"/>
        </w:rPr>
        <w:t>分。</w:t>
      </w:r>
    </w:p>
    <w:p w14:paraId="4FA3A6F5">
      <w:pPr>
        <w:spacing w:line="480" w:lineRule="exact"/>
        <w:ind w:firstLine="562" w:firstLineChars="200"/>
        <w:rPr>
          <w:rFonts w:eastAsia="仿宋_GB2312"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注：不得穿戴与考试无关的头饰、配饰等装饰物；考生须自备伴奏音乐。</w:t>
      </w:r>
      <w:r>
        <w:rPr>
          <w:rFonts w:hint="eastAsia" w:eastAsia="仿宋_GB2312"/>
          <w:b/>
          <w:bCs/>
          <w:color w:val="auto"/>
          <w:sz w:val="28"/>
          <w:szCs w:val="28"/>
          <w:lang w:val="zh-Hans" w:eastAsia="zh-Hans"/>
        </w:rPr>
        <w:t>女生身高原则上不低于</w:t>
      </w:r>
      <w:r>
        <w:rPr>
          <w:rFonts w:eastAsia="仿宋_GB2312"/>
          <w:b/>
          <w:bCs/>
          <w:color w:val="auto"/>
          <w:sz w:val="28"/>
          <w:szCs w:val="28"/>
          <w:lang w:val="zh-Hans" w:eastAsia="zh-Hans"/>
        </w:rPr>
        <w:t>16</w:t>
      </w:r>
      <w:r>
        <w:rPr>
          <w:rFonts w:hint="eastAsia" w:eastAsia="仿宋_GB2312"/>
          <w:b/>
          <w:bCs/>
          <w:color w:val="auto"/>
          <w:sz w:val="28"/>
          <w:szCs w:val="28"/>
        </w:rPr>
        <w:t>3</w:t>
      </w:r>
      <w:r>
        <w:rPr>
          <w:rFonts w:eastAsia="仿宋_GB2312"/>
          <w:b/>
          <w:bCs/>
          <w:color w:val="auto"/>
          <w:sz w:val="28"/>
          <w:szCs w:val="28"/>
          <w:lang w:val="zh-Hans" w:eastAsia="zh-Hans"/>
        </w:rPr>
        <w:t>cm</w:t>
      </w:r>
      <w:r>
        <w:rPr>
          <w:rFonts w:hint="eastAsia" w:eastAsia="仿宋_GB2312"/>
          <w:b/>
          <w:bCs/>
          <w:color w:val="auto"/>
          <w:sz w:val="28"/>
          <w:szCs w:val="28"/>
          <w:lang w:val="zh-Hans"/>
        </w:rPr>
        <w:t>，</w:t>
      </w:r>
      <w:r>
        <w:rPr>
          <w:rFonts w:hint="eastAsia" w:eastAsia="仿宋_GB2312"/>
          <w:b/>
          <w:bCs/>
          <w:color w:val="auto"/>
          <w:sz w:val="28"/>
          <w:szCs w:val="28"/>
          <w:lang w:val="zh-Hans" w:eastAsia="zh-Hans"/>
        </w:rPr>
        <w:t>男生身高原则上不低于</w:t>
      </w:r>
      <w:r>
        <w:rPr>
          <w:rFonts w:eastAsia="仿宋_GB2312"/>
          <w:b/>
          <w:bCs/>
          <w:color w:val="auto"/>
          <w:sz w:val="28"/>
          <w:szCs w:val="28"/>
          <w:lang w:val="zh-Hans" w:eastAsia="zh-Hans"/>
        </w:rPr>
        <w:t>17</w:t>
      </w:r>
      <w:r>
        <w:rPr>
          <w:rFonts w:hint="eastAsia" w:eastAsia="仿宋_GB2312"/>
          <w:b/>
          <w:bCs/>
          <w:color w:val="auto"/>
          <w:sz w:val="28"/>
          <w:szCs w:val="28"/>
        </w:rPr>
        <w:t>3</w:t>
      </w:r>
      <w:r>
        <w:rPr>
          <w:rFonts w:eastAsia="仿宋_GB2312"/>
          <w:b/>
          <w:bCs/>
          <w:color w:val="auto"/>
          <w:sz w:val="28"/>
          <w:szCs w:val="28"/>
          <w:lang w:val="zh-Hans" w:eastAsia="zh-Hans"/>
        </w:rPr>
        <w:t>cm</w:t>
      </w:r>
      <w:r>
        <w:rPr>
          <w:rFonts w:hint="eastAsia" w:eastAsia="仿宋_GB2312"/>
          <w:b/>
          <w:bCs/>
          <w:color w:val="auto"/>
          <w:sz w:val="28"/>
          <w:szCs w:val="28"/>
          <w:lang w:val="zh-Hans"/>
        </w:rPr>
        <w:t>。</w:t>
      </w:r>
    </w:p>
    <w:p w14:paraId="7A9D908C">
      <w:pPr>
        <w:spacing w:line="480" w:lineRule="exact"/>
        <w:ind w:firstLine="562" w:firstLineChars="200"/>
        <w:rPr>
          <w:rFonts w:eastAsia="仿宋_GB2312"/>
          <w:b/>
          <w:color w:val="auto"/>
          <w:sz w:val="28"/>
          <w:szCs w:val="28"/>
        </w:rPr>
      </w:pPr>
      <w:r>
        <w:rPr>
          <w:rFonts w:hint="eastAsia" w:eastAsia="仿宋_GB2312"/>
          <w:b/>
          <w:color w:val="auto"/>
          <w:sz w:val="28"/>
          <w:szCs w:val="28"/>
        </w:rPr>
        <w:t>14</w:t>
      </w:r>
      <w:r>
        <w:rPr>
          <w:rFonts w:eastAsia="仿宋_GB2312"/>
          <w:b/>
          <w:color w:val="auto"/>
          <w:sz w:val="28"/>
          <w:szCs w:val="28"/>
        </w:rPr>
        <w:t>.</w:t>
      </w:r>
      <w:r>
        <w:rPr>
          <w:rFonts w:hint="eastAsia" w:eastAsia="仿宋_GB2312"/>
          <w:b/>
          <w:color w:val="auto"/>
          <w:sz w:val="28"/>
          <w:szCs w:val="28"/>
        </w:rPr>
        <w:t>舞蹈表演（国际标准舞）</w:t>
      </w:r>
    </w:p>
    <w:p w14:paraId="5B6AD7DD">
      <w:pPr>
        <w:spacing w:line="480" w:lineRule="exact"/>
        <w:ind w:firstLine="560" w:firstLineChars="200"/>
        <w:rPr>
          <w:rFonts w:eastAsia="仿宋_GB2312"/>
          <w:color w:val="auto"/>
          <w:sz w:val="28"/>
          <w:szCs w:val="28"/>
          <w:lang w:val="zh-Hans" w:eastAsia="zh-Hans"/>
        </w:rPr>
      </w:pPr>
      <w:r>
        <w:rPr>
          <w:rFonts w:hint="eastAsia" w:eastAsia="仿宋_GB2312"/>
          <w:color w:val="auto"/>
          <w:sz w:val="28"/>
          <w:szCs w:val="28"/>
        </w:rPr>
        <w:t>①</w:t>
      </w:r>
      <w:r>
        <w:rPr>
          <w:rFonts w:hint="eastAsia" w:eastAsia="仿宋_GB2312"/>
          <w:color w:val="auto"/>
          <w:sz w:val="28"/>
          <w:szCs w:val="28"/>
          <w:lang w:val="zh-Hans" w:eastAsia="zh-Hans"/>
        </w:rPr>
        <w:t>面试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30</w:t>
      </w:r>
      <w:r>
        <w:rPr>
          <w:rFonts w:hint="eastAsia" w:eastAsia="仿宋_GB2312"/>
          <w:color w:val="auto"/>
          <w:sz w:val="28"/>
          <w:szCs w:val="28"/>
        </w:rPr>
        <w:t>分</w:t>
      </w:r>
      <w:r>
        <w:rPr>
          <w:rFonts w:hint="eastAsia" w:eastAsia="仿宋_GB2312"/>
          <w:color w:val="auto"/>
          <w:sz w:val="28"/>
          <w:szCs w:val="28"/>
          <w:lang w:val="zh-Hans"/>
        </w:rPr>
        <w:t>；</w:t>
      </w:r>
      <w:r>
        <w:rPr>
          <w:rFonts w:hint="eastAsia" w:eastAsia="仿宋_GB2312"/>
          <w:color w:val="auto"/>
          <w:sz w:val="28"/>
          <w:szCs w:val="28"/>
        </w:rPr>
        <w:t>②</w:t>
      </w:r>
      <w:r>
        <w:rPr>
          <w:rFonts w:hint="eastAsia" w:eastAsia="仿宋_GB2312"/>
          <w:color w:val="auto"/>
          <w:sz w:val="28"/>
          <w:szCs w:val="28"/>
          <w:lang w:val="zh-Hans" w:eastAsia="zh-Hans"/>
        </w:rPr>
        <w:t>剧目</w:t>
      </w:r>
      <w:r>
        <w:rPr>
          <w:rFonts w:hint="eastAsia" w:eastAsia="仿宋_GB2312"/>
          <w:color w:val="auto"/>
          <w:sz w:val="28"/>
          <w:szCs w:val="28"/>
        </w:rPr>
        <w:t>表演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70</w:t>
      </w:r>
      <w:r>
        <w:rPr>
          <w:rFonts w:hint="eastAsia" w:eastAsia="仿宋_GB2312"/>
          <w:color w:val="auto"/>
          <w:sz w:val="28"/>
          <w:szCs w:val="28"/>
        </w:rPr>
        <w:t>分</w:t>
      </w:r>
      <w:r>
        <w:rPr>
          <w:rFonts w:hint="eastAsia" w:eastAsia="仿宋_GB2312"/>
          <w:color w:val="auto"/>
          <w:sz w:val="28"/>
          <w:szCs w:val="28"/>
          <w:lang w:val="zh-Hans" w:eastAsia="zh-Hans"/>
        </w:rPr>
        <w:t>（要求：时长</w:t>
      </w:r>
      <w:r>
        <w:rPr>
          <w:rFonts w:eastAsia="仿宋_GB2312"/>
          <w:color w:val="auto"/>
          <w:sz w:val="28"/>
          <w:szCs w:val="28"/>
          <w:lang w:val="zh-Hans" w:eastAsia="zh-Hans"/>
        </w:rPr>
        <w:t>5</w:t>
      </w:r>
      <w:r>
        <w:rPr>
          <w:rFonts w:hint="eastAsia" w:eastAsia="仿宋_GB2312"/>
          <w:color w:val="auto"/>
          <w:sz w:val="28"/>
          <w:szCs w:val="28"/>
          <w:lang w:val="zh-Hans" w:eastAsia="zh-Hans"/>
        </w:rPr>
        <w:t>分钟内，必须是由国际标准舞元素编排的表演舞作品）。</w:t>
      </w:r>
      <w:r>
        <w:rPr>
          <w:rFonts w:hint="eastAsia" w:ascii="仿宋_GB2312" w:eastAsia="仿宋_GB2312"/>
          <w:color w:val="auto"/>
          <w:sz w:val="28"/>
          <w:szCs w:val="28"/>
        </w:rPr>
        <w:t>专业成绩总分满分为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1</w:t>
      </w:r>
      <w:r>
        <w:rPr>
          <w:rFonts w:eastAsia="仿宋_GB2312"/>
          <w:color w:val="auto"/>
          <w:sz w:val="28"/>
          <w:szCs w:val="28"/>
        </w:rPr>
        <w:t>00</w:t>
      </w:r>
      <w:r>
        <w:rPr>
          <w:rFonts w:hint="eastAsia" w:ascii="仿宋_GB2312" w:eastAsia="仿宋_GB2312"/>
          <w:color w:val="auto"/>
          <w:sz w:val="28"/>
          <w:szCs w:val="28"/>
        </w:rPr>
        <w:t>分。</w:t>
      </w:r>
    </w:p>
    <w:p w14:paraId="72EE3CF5">
      <w:pPr>
        <w:spacing w:line="480" w:lineRule="exact"/>
        <w:ind w:firstLine="562" w:firstLineChars="200"/>
        <w:rPr>
          <w:rFonts w:eastAsia="仿宋_GB2312"/>
          <w:bCs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注：不得穿戴与考试无关的头饰、配饰等装饰物；考生须自备伴奏音乐。</w:t>
      </w:r>
      <w:r>
        <w:rPr>
          <w:rFonts w:hint="eastAsia" w:eastAsia="仿宋_GB2312"/>
          <w:b/>
          <w:bCs/>
          <w:color w:val="auto"/>
          <w:sz w:val="28"/>
          <w:szCs w:val="28"/>
          <w:lang w:val="zh-Hans" w:eastAsia="zh-Hans"/>
        </w:rPr>
        <w:t>女生身高原则上不低于</w:t>
      </w:r>
      <w:r>
        <w:rPr>
          <w:rFonts w:eastAsia="仿宋_GB2312"/>
          <w:b/>
          <w:bCs/>
          <w:color w:val="auto"/>
          <w:sz w:val="28"/>
          <w:szCs w:val="28"/>
          <w:lang w:val="zh-Hans" w:eastAsia="zh-Hans"/>
        </w:rPr>
        <w:t>16</w:t>
      </w:r>
      <w:r>
        <w:rPr>
          <w:rFonts w:hint="eastAsia" w:eastAsia="仿宋_GB2312"/>
          <w:b/>
          <w:bCs/>
          <w:color w:val="auto"/>
          <w:sz w:val="28"/>
          <w:szCs w:val="28"/>
        </w:rPr>
        <w:t>3</w:t>
      </w:r>
      <w:r>
        <w:rPr>
          <w:rFonts w:eastAsia="仿宋_GB2312"/>
          <w:b/>
          <w:bCs/>
          <w:color w:val="auto"/>
          <w:sz w:val="28"/>
          <w:szCs w:val="28"/>
          <w:lang w:val="zh-Hans" w:eastAsia="zh-Hans"/>
        </w:rPr>
        <w:t>cm</w:t>
      </w:r>
      <w:r>
        <w:rPr>
          <w:rFonts w:hint="eastAsia" w:eastAsia="仿宋_GB2312"/>
          <w:b/>
          <w:bCs/>
          <w:color w:val="auto"/>
          <w:sz w:val="28"/>
          <w:szCs w:val="28"/>
          <w:lang w:val="zh-Hans"/>
        </w:rPr>
        <w:t>，</w:t>
      </w:r>
      <w:r>
        <w:rPr>
          <w:rFonts w:hint="eastAsia" w:eastAsia="仿宋_GB2312"/>
          <w:b/>
          <w:bCs/>
          <w:color w:val="auto"/>
          <w:sz w:val="28"/>
          <w:szCs w:val="28"/>
          <w:lang w:val="zh-Hans" w:eastAsia="zh-Hans"/>
        </w:rPr>
        <w:t>男生身高原则上不低于</w:t>
      </w:r>
      <w:r>
        <w:rPr>
          <w:rFonts w:eastAsia="仿宋_GB2312"/>
          <w:b/>
          <w:bCs/>
          <w:color w:val="auto"/>
          <w:sz w:val="28"/>
          <w:szCs w:val="28"/>
          <w:lang w:val="zh-Hans" w:eastAsia="zh-Hans"/>
        </w:rPr>
        <w:t>17</w:t>
      </w:r>
      <w:r>
        <w:rPr>
          <w:rFonts w:hint="eastAsia" w:eastAsia="仿宋_GB2312"/>
          <w:b/>
          <w:bCs/>
          <w:color w:val="auto"/>
          <w:sz w:val="28"/>
          <w:szCs w:val="28"/>
        </w:rPr>
        <w:t>3</w:t>
      </w:r>
      <w:r>
        <w:rPr>
          <w:rFonts w:eastAsia="仿宋_GB2312"/>
          <w:b/>
          <w:bCs/>
          <w:color w:val="auto"/>
          <w:sz w:val="28"/>
          <w:szCs w:val="28"/>
          <w:lang w:val="zh-Hans" w:eastAsia="zh-Hans"/>
        </w:rPr>
        <w:t>cm</w:t>
      </w:r>
      <w:r>
        <w:rPr>
          <w:rFonts w:hint="eastAsia" w:eastAsia="仿宋_GB2312"/>
          <w:b/>
          <w:bCs/>
          <w:color w:val="auto"/>
          <w:sz w:val="28"/>
          <w:szCs w:val="28"/>
          <w:lang w:val="zh-Hans"/>
        </w:rPr>
        <w:t>。</w:t>
      </w:r>
    </w:p>
    <w:p w14:paraId="2BF144D4">
      <w:pPr>
        <w:snapToGrid w:val="0"/>
        <w:spacing w:before="156" w:beforeLines="50" w:after="156" w:afterLines="50" w:line="480" w:lineRule="exact"/>
        <w:ind w:firstLine="321" w:firstLineChars="100"/>
        <w:rPr>
          <w:rFonts w:hint="eastAsia" w:ascii="仿宋_GB2312" w:hAnsi="华文中宋" w:eastAsia="仿宋_GB2312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b/>
          <w:color w:val="auto"/>
          <w:sz w:val="32"/>
          <w:szCs w:val="32"/>
        </w:rPr>
        <w:t>（三）表演、播音与主持</w:t>
      </w:r>
      <w:r>
        <w:rPr>
          <w:rFonts w:hint="eastAsia" w:ascii="仿宋_GB2312" w:hAnsi="华文中宋" w:eastAsia="仿宋_GB2312"/>
          <w:b/>
          <w:color w:val="auto"/>
          <w:sz w:val="32"/>
          <w:szCs w:val="32"/>
          <w:lang w:val="en-US" w:eastAsia="zh-CN"/>
        </w:rPr>
        <w:t>艺术</w:t>
      </w:r>
    </w:p>
    <w:p w14:paraId="07C1E911">
      <w:pPr>
        <w:snapToGrid w:val="0"/>
        <w:spacing w:line="480" w:lineRule="exact"/>
        <w:ind w:firstLine="551" w:firstLineChars="196"/>
        <w:rPr>
          <w:rFonts w:ascii="仿宋_GB2312" w:hAnsi="宋体" w:eastAsia="仿宋_GB2312"/>
          <w:color w:val="auto"/>
          <w:sz w:val="28"/>
          <w:szCs w:val="28"/>
        </w:rPr>
      </w:pPr>
      <w:r>
        <w:rPr>
          <w:rFonts w:hint="eastAsia" w:eastAsia="仿宋_GB2312"/>
          <w:b/>
          <w:color w:val="auto"/>
          <w:sz w:val="28"/>
          <w:szCs w:val="28"/>
        </w:rPr>
        <w:t>15</w:t>
      </w:r>
      <w:r>
        <w:rPr>
          <w:rFonts w:eastAsia="仿宋_GB2312"/>
          <w:b/>
          <w:color w:val="auto"/>
          <w:sz w:val="28"/>
          <w:szCs w:val="28"/>
        </w:rPr>
        <w:t>.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表演</w:t>
      </w:r>
      <w:r>
        <w:rPr>
          <w:rFonts w:hint="eastAsia" w:ascii="仿宋_GB2312" w:hAnsi="宋体" w:eastAsia="仿宋_GB2312"/>
          <w:color w:val="auto"/>
          <w:sz w:val="28"/>
          <w:szCs w:val="28"/>
        </w:rPr>
        <w:t>：</w:t>
      </w:r>
      <w:r>
        <w:rPr>
          <w:rFonts w:hint="eastAsia" w:ascii="仿宋_GB2312" w:eastAsia="仿宋_GB2312"/>
          <w:color w:val="auto"/>
          <w:sz w:val="28"/>
          <w:szCs w:val="28"/>
        </w:rPr>
        <w:t>①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语言</w:t>
      </w:r>
      <w:r>
        <w:rPr>
          <w:rFonts w:hint="eastAsia" w:ascii="仿宋_GB2312" w:eastAsia="仿宋_GB2312"/>
          <w:color w:val="auto"/>
          <w:sz w:val="28"/>
          <w:szCs w:val="28"/>
        </w:rPr>
        <w:t>（自备作品脱稿考查：诗歌、寓言、小说片段、散文或台词独白等任选一种体裁一篇）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35分</w:t>
      </w:r>
      <w:r>
        <w:rPr>
          <w:rFonts w:hint="eastAsia" w:ascii="仿宋_GB2312" w:eastAsia="仿宋_GB2312"/>
          <w:color w:val="auto"/>
          <w:sz w:val="28"/>
          <w:szCs w:val="28"/>
        </w:rPr>
        <w:t>；②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声乐</w:t>
      </w:r>
      <w:r>
        <w:rPr>
          <w:rFonts w:hint="eastAsia" w:ascii="仿宋_GB2312" w:eastAsia="仿宋_GB2312"/>
          <w:color w:val="auto"/>
          <w:sz w:val="28"/>
          <w:szCs w:val="28"/>
        </w:rPr>
        <w:t>（自备歌曲一首：美声、民族、通俗、原生态唱法不限。注：无伴奏清唱）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35分别</w:t>
      </w:r>
      <w:r>
        <w:rPr>
          <w:rFonts w:hint="eastAsia" w:ascii="仿宋_GB2312" w:eastAsia="仿宋_GB2312"/>
          <w:color w:val="auto"/>
          <w:sz w:val="28"/>
          <w:szCs w:val="28"/>
        </w:rPr>
        <w:t>；③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形体</w:t>
      </w:r>
      <w:r>
        <w:rPr>
          <w:rFonts w:hint="eastAsia" w:ascii="仿宋_GB2312" w:eastAsia="仿宋_GB2312"/>
          <w:color w:val="auto"/>
          <w:sz w:val="28"/>
          <w:szCs w:val="28"/>
        </w:rPr>
        <w:t>（舞蹈、武术、体操戏曲身段等不限，自由展示。注：默唱旋律、默念节奏节拍舞蹈或动作）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40分</w:t>
      </w:r>
      <w:r>
        <w:rPr>
          <w:rFonts w:hint="eastAsia" w:ascii="仿宋_GB2312" w:eastAsia="仿宋_GB2312"/>
          <w:color w:val="auto"/>
          <w:sz w:val="28"/>
          <w:szCs w:val="28"/>
        </w:rPr>
        <w:t>。专业成绩总分满分为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1</w:t>
      </w:r>
      <w:r>
        <w:rPr>
          <w:rFonts w:eastAsia="仿宋_GB2312"/>
          <w:color w:val="auto"/>
          <w:sz w:val="28"/>
          <w:szCs w:val="28"/>
        </w:rPr>
        <w:t>00</w:t>
      </w:r>
      <w:r>
        <w:rPr>
          <w:rFonts w:hint="eastAsia" w:ascii="仿宋_GB2312" w:eastAsia="仿宋_GB2312"/>
          <w:color w:val="auto"/>
          <w:sz w:val="28"/>
          <w:szCs w:val="28"/>
        </w:rPr>
        <w:t>分。</w:t>
      </w:r>
    </w:p>
    <w:p w14:paraId="480F6F44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2" w:firstLineChars="200"/>
        <w:jc w:val="both"/>
        <w:rPr>
          <w:rFonts w:ascii="仿宋_GB2312" w:eastAsia="仿宋_GB2312"/>
          <w:color w:val="auto"/>
          <w:sz w:val="28"/>
          <w:szCs w:val="28"/>
        </w:rPr>
      </w:pPr>
      <w:r>
        <w:rPr>
          <w:rFonts w:hint="eastAsia" w:eastAsia="仿宋_GB2312"/>
          <w:b/>
          <w:color w:val="auto"/>
          <w:sz w:val="28"/>
          <w:szCs w:val="28"/>
        </w:rPr>
        <w:t>16</w:t>
      </w:r>
      <w:r>
        <w:rPr>
          <w:rFonts w:eastAsia="仿宋_GB2312"/>
          <w:b/>
          <w:color w:val="auto"/>
          <w:sz w:val="28"/>
          <w:szCs w:val="28"/>
        </w:rPr>
        <w:t>.</w:t>
      </w:r>
      <w:r>
        <w:rPr>
          <w:rFonts w:hint="eastAsia" w:ascii="仿宋_GB2312" w:hAnsi="宋体" w:eastAsia="仿宋_GB2312"/>
          <w:b/>
          <w:color w:val="auto"/>
          <w:sz w:val="28"/>
          <w:szCs w:val="28"/>
        </w:rPr>
        <w:t>播音与主持</w:t>
      </w:r>
      <w:r>
        <w:rPr>
          <w:rFonts w:hint="eastAsia" w:ascii="仿宋_GB2312" w:hAnsi="宋体" w:eastAsia="仿宋_GB2312"/>
          <w:b/>
          <w:color w:val="auto"/>
          <w:sz w:val="28"/>
          <w:szCs w:val="28"/>
          <w:lang w:val="en-US" w:eastAsia="zh-CN"/>
        </w:rPr>
        <w:t>艺术</w:t>
      </w:r>
      <w:r>
        <w:rPr>
          <w:rFonts w:hint="eastAsia" w:ascii="仿宋_GB2312" w:hAnsi="宋体" w:eastAsia="仿宋_GB2312"/>
          <w:b/>
          <w:color w:val="auto"/>
          <w:sz w:val="28"/>
          <w:szCs w:val="28"/>
        </w:rPr>
        <w:t>：</w:t>
      </w:r>
      <w:r>
        <w:rPr>
          <w:rFonts w:hint="eastAsia" w:ascii="仿宋_GB2312" w:eastAsia="仿宋_GB2312"/>
          <w:color w:val="auto"/>
          <w:sz w:val="28"/>
          <w:szCs w:val="28"/>
        </w:rPr>
        <w:t>①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val="en-US" w:eastAsia="zh-CN"/>
        </w:rPr>
        <w:t>作品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朗诵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（</w:t>
      </w:r>
      <w:r>
        <w:rPr>
          <w:rFonts w:hint="eastAsia" w:ascii="仿宋_GB2312" w:eastAsia="仿宋_GB2312"/>
          <w:color w:val="auto"/>
          <w:sz w:val="28"/>
          <w:szCs w:val="28"/>
        </w:rPr>
        <w:t>自备作品脱稿朗诵：现代诗歌、散文、寓言、台词、小说片段任选一种体裁</w:t>
      </w:r>
      <w:r>
        <w:rPr>
          <w:rFonts w:hint="eastAsia" w:ascii="仿宋_GB2312" w:eastAsia="仿宋_GB2312"/>
          <w:b w:val="0"/>
          <w:bCs/>
          <w:color w:val="auto"/>
          <w:sz w:val="28"/>
          <w:szCs w:val="28"/>
        </w:rPr>
        <w:t>）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35分</w:t>
      </w:r>
      <w:r>
        <w:rPr>
          <w:rFonts w:hint="eastAsia" w:ascii="仿宋_GB2312" w:eastAsia="仿宋_GB2312"/>
          <w:b w:val="0"/>
          <w:bCs/>
          <w:color w:val="auto"/>
          <w:sz w:val="28"/>
          <w:szCs w:val="28"/>
        </w:rPr>
        <w:t>；</w:t>
      </w:r>
      <w:r>
        <w:rPr>
          <w:rFonts w:hint="eastAsia" w:ascii="仿宋_GB2312" w:eastAsia="仿宋_GB2312"/>
          <w:color w:val="auto"/>
          <w:sz w:val="28"/>
          <w:szCs w:val="28"/>
        </w:rPr>
        <w:t>②</w:t>
      </w: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>新闻播报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</w:rPr>
        <w:t>指定新闻稿件播报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7"/>
          <w:szCs w:val="27"/>
          <w:lang w:val="en-US" w:eastAsia="zh-CN"/>
        </w:rPr>
        <w:t>)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35分</w:t>
      </w:r>
      <w:r>
        <w:rPr>
          <w:rFonts w:hint="eastAsia" w:ascii="仿宋_GB2312" w:eastAsia="仿宋_GB2312"/>
          <w:color w:val="auto"/>
          <w:sz w:val="28"/>
          <w:szCs w:val="28"/>
        </w:rPr>
        <w:t>；③</w:t>
      </w:r>
      <w:r>
        <w:rPr>
          <w:rFonts w:hint="eastAsia" w:ascii="仿宋_GB2312" w:eastAsia="仿宋_GB2312"/>
          <w:b/>
          <w:color w:val="auto"/>
          <w:sz w:val="28"/>
          <w:szCs w:val="28"/>
          <w:lang w:val="en-US" w:eastAsia="zh-CN"/>
        </w:rPr>
        <w:t>话题</w:t>
      </w:r>
      <w:r>
        <w:rPr>
          <w:rFonts w:hint="eastAsia" w:ascii="仿宋_GB2312" w:eastAsia="仿宋_GB2312"/>
          <w:b/>
          <w:color w:val="auto"/>
          <w:sz w:val="28"/>
          <w:szCs w:val="28"/>
        </w:rPr>
        <w:t>评述</w:t>
      </w:r>
      <w:r>
        <w:rPr>
          <w:rFonts w:hint="eastAsia" w:ascii="仿宋_GB2312" w:eastAsia="仿宋_GB2312"/>
          <w:color w:val="auto"/>
          <w:sz w:val="28"/>
          <w:szCs w:val="28"/>
        </w:rPr>
        <w:t>（考生根据命题展开评述，时间在</w:t>
      </w:r>
      <w:r>
        <w:rPr>
          <w:rFonts w:eastAsia="仿宋_GB2312"/>
          <w:color w:val="auto"/>
          <w:sz w:val="28"/>
          <w:szCs w:val="28"/>
        </w:rPr>
        <w:t>2</w:t>
      </w:r>
      <w:r>
        <w:rPr>
          <w:rFonts w:hint="eastAsia" w:ascii="仿宋_GB2312" w:eastAsia="仿宋_GB2312"/>
          <w:color w:val="auto"/>
          <w:sz w:val="28"/>
          <w:szCs w:val="28"/>
        </w:rPr>
        <w:t>分钟之内）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40分</w:t>
      </w:r>
      <w:r>
        <w:rPr>
          <w:rFonts w:hint="eastAsia" w:ascii="仿宋_GB2312" w:eastAsia="仿宋_GB2312"/>
          <w:color w:val="auto"/>
          <w:sz w:val="28"/>
          <w:szCs w:val="28"/>
        </w:rPr>
        <w:t>。专业成绩总分满分为</w:t>
      </w:r>
      <w:r>
        <w:rPr>
          <w:rFonts w:hint="eastAsia" w:eastAsia="仿宋_GB2312"/>
          <w:color w:val="auto"/>
          <w:sz w:val="28"/>
          <w:szCs w:val="28"/>
          <w:lang w:val="en-US" w:eastAsia="zh-CN"/>
        </w:rPr>
        <w:t>1</w:t>
      </w:r>
      <w:r>
        <w:rPr>
          <w:rFonts w:eastAsia="仿宋_GB2312"/>
          <w:color w:val="auto"/>
          <w:sz w:val="28"/>
          <w:szCs w:val="28"/>
        </w:rPr>
        <w:t>00</w:t>
      </w:r>
      <w:r>
        <w:rPr>
          <w:rFonts w:hint="eastAsia" w:ascii="仿宋_GB2312" w:eastAsia="仿宋_GB2312"/>
          <w:color w:val="auto"/>
          <w:sz w:val="28"/>
          <w:szCs w:val="28"/>
        </w:rPr>
        <w:t>分。</w:t>
      </w:r>
    </w:p>
    <w:p w14:paraId="4CCDDE28">
      <w:pPr>
        <w:spacing w:line="480" w:lineRule="exact"/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E30E786D-E2A6-4F46-A4A1-06C265D78ED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EFE2B439-1A08-4441-9C7B-7462BF5761DB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44737301-410B-4151-8857-550438DADC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A871A02-5E73-4A92-B089-9A0CD9FF51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DC6F4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5F93A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5F93A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YTBkYWQ2NjM1NTQxNGM2MWZhYzYxNDNjMTUwMGQifQ=="/>
  </w:docVars>
  <w:rsids>
    <w:rsidRoot w:val="1AF116B0"/>
    <w:rsid w:val="00060A26"/>
    <w:rsid w:val="002F5C2F"/>
    <w:rsid w:val="00344648"/>
    <w:rsid w:val="0038352F"/>
    <w:rsid w:val="005A5DBD"/>
    <w:rsid w:val="006C5580"/>
    <w:rsid w:val="00762442"/>
    <w:rsid w:val="0076342F"/>
    <w:rsid w:val="009C7D5A"/>
    <w:rsid w:val="00A50F53"/>
    <w:rsid w:val="00B203A0"/>
    <w:rsid w:val="00C17FDA"/>
    <w:rsid w:val="00CE6C67"/>
    <w:rsid w:val="00D80BE5"/>
    <w:rsid w:val="00E03E1C"/>
    <w:rsid w:val="00E15D3F"/>
    <w:rsid w:val="00F96E95"/>
    <w:rsid w:val="00FC1388"/>
    <w:rsid w:val="00FC2F44"/>
    <w:rsid w:val="04FA7A1D"/>
    <w:rsid w:val="05B76168"/>
    <w:rsid w:val="09D53943"/>
    <w:rsid w:val="11B61DC5"/>
    <w:rsid w:val="1251717A"/>
    <w:rsid w:val="1AF116B0"/>
    <w:rsid w:val="1C8B5D52"/>
    <w:rsid w:val="1EAD621E"/>
    <w:rsid w:val="23E57521"/>
    <w:rsid w:val="2BCD39F5"/>
    <w:rsid w:val="2C803B90"/>
    <w:rsid w:val="2F0241AF"/>
    <w:rsid w:val="32A96DD6"/>
    <w:rsid w:val="333F153E"/>
    <w:rsid w:val="336531F5"/>
    <w:rsid w:val="337C3A7C"/>
    <w:rsid w:val="55000453"/>
    <w:rsid w:val="56FA762A"/>
    <w:rsid w:val="575069FC"/>
    <w:rsid w:val="58BC2342"/>
    <w:rsid w:val="5C9A5B38"/>
    <w:rsid w:val="5D6E3753"/>
    <w:rsid w:val="63B22E5F"/>
    <w:rsid w:val="64870372"/>
    <w:rsid w:val="687234C5"/>
    <w:rsid w:val="69721FE4"/>
    <w:rsid w:val="6B013226"/>
    <w:rsid w:val="6BE9498C"/>
    <w:rsid w:val="7150636D"/>
    <w:rsid w:val="73FD2CDB"/>
    <w:rsid w:val="75B503B2"/>
    <w:rsid w:val="76DD4B47"/>
    <w:rsid w:val="7A8E67CA"/>
    <w:rsid w:val="7BCF062D"/>
    <w:rsid w:val="7CB41923"/>
    <w:rsid w:val="7D4E6FAC"/>
    <w:rsid w:val="7FD37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2285</Words>
  <Characters>2426</Characters>
  <Lines>1</Lines>
  <Paragraphs>1</Paragraphs>
  <TotalTime>9</TotalTime>
  <ScaleCrop>false</ScaleCrop>
  <LinksUpToDate>false</LinksUpToDate>
  <CharactersWithSpaces>2429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2023-02-28T09:26:00Z</dcterms:created>
  <dc:creator>Hmily1402041617</dc:creator>
  <cp:lastModifiedBy>蒲荣富</cp:lastModifiedBy>
  <dcterms:modified xsi:type="dcterms:W3CDTF">2025-12-10T06:47:38Z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93EFF4B4975A43D9A68987C34DD35137_13</vt:lpwstr>
  </property>
  <property fmtid="{D5CDD505-2E9C-101B-9397-08002B2CF9AE}" pid="4" name="KSOTemplateDocerSaveRecord">
    <vt:lpwstr>eyJoZGlkIjoiOTU1MjRmODlmZGE3ZWU2ODg2ZTFjNTM0YzYxYTMwOWEiLCJ1c2VySWQiOiIxNzY5Mjg1ODI0In0=</vt:lpwstr>
  </property>
</Properties>
</file>