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1.svg" ContentType="image/svg+xml"/>
  <Override PartName="/word/media/image2.svg" ContentType="image/svg+xml"/>
  <Override PartName="/word/media/image3.svg" ContentType="image/svg+xml"/>
  <Override PartName="/word/media/image4.svg" ContentType="image/svg+xml"/>
  <Override PartName="/word/media/image5.svg" ContentType="image/svg+xml"/>
  <Override PartName="/word/media/image6.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6"/>
        <w:tblW w:w="10261" w:type="dxa"/>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1"/>
        <w:gridCol w:w="647"/>
        <w:gridCol w:w="985"/>
        <w:gridCol w:w="2897"/>
        <w:gridCol w:w="3308"/>
        <w:gridCol w:w="1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528" w:type="dxa"/>
            <w:gridSpan w:val="2"/>
            <w:shd w:val="clear" w:color="auto" w:fill="0071BC"/>
            <w:vAlign w:val="center"/>
          </w:tcPr>
          <w:p>
            <w:pPr>
              <w:jc w:val="center"/>
              <w:rPr>
                <w:rFonts w:eastAsiaTheme="minorHAnsi"/>
                <w:color w:val="0071BC"/>
                <w:sz w:val="16"/>
                <w:szCs w:val="18"/>
              </w:rPr>
            </w:pPr>
            <w:r>
              <w:rPr>
                <w:sz w:val="16"/>
                <w:szCs w:val="18"/>
              </w:rPr>
              <w:drawing>
                <wp:inline distT="0" distB="0" distL="0" distR="0">
                  <wp:extent cx="359410" cy="479425"/>
                  <wp:effectExtent l="0" t="0" r="2540" b="0"/>
                  <wp:docPr id="1647130216" name="图形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130216" name="图形 12"/>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359410" cy="479425"/>
                          </a:xfrm>
                          <a:prstGeom prst="rect">
                            <a:avLst/>
                          </a:prstGeom>
                        </pic:spPr>
                      </pic:pic>
                    </a:graphicData>
                  </a:graphic>
                </wp:inline>
              </w:drawing>
            </w:r>
          </w:p>
        </w:tc>
        <w:tc>
          <w:tcPr>
            <w:tcW w:w="7190" w:type="dxa"/>
            <w:gridSpan w:val="3"/>
            <w:shd w:val="clear" w:color="auto" w:fill="0071BC"/>
            <w:vAlign w:val="center"/>
          </w:tcPr>
          <w:p>
            <w:pPr>
              <w:jc w:val="center"/>
              <w:rPr>
                <w:rFonts w:eastAsiaTheme="minorHAnsi"/>
                <w:b/>
                <w:bCs/>
                <w:color w:val="FFFFFF"/>
                <w:sz w:val="32"/>
                <w:szCs w:val="32"/>
              </w:rPr>
            </w:pPr>
            <w:r>
              <w:rPr>
                <w:rFonts w:hint="eastAsia" w:eastAsiaTheme="minorHAnsi"/>
                <w:b/>
                <w:bCs/>
                <w:color w:val="FFFFFF"/>
                <w:sz w:val="44"/>
                <w:szCs w:val="44"/>
              </w:rPr>
              <w:t>阿德莱德大学在线学术课程</w:t>
            </w:r>
          </w:p>
        </w:tc>
        <w:tc>
          <w:tcPr>
            <w:tcW w:w="1543" w:type="dxa"/>
            <w:shd w:val="clear" w:color="auto" w:fill="0071BC"/>
            <w:vAlign w:val="center"/>
          </w:tcPr>
          <w:p>
            <w:pPr>
              <w:spacing w:line="320" w:lineRule="exact"/>
              <w:jc w:val="center"/>
              <w:rPr>
                <w:rFonts w:eastAsiaTheme="minorHAnsi"/>
                <w:b/>
                <w:bCs/>
                <w:color w:val="FFFFFF" w:themeColor="background1"/>
                <w:sz w:val="21"/>
                <w:szCs w:val="21"/>
                <w14:textFill>
                  <w14:solidFill>
                    <w14:schemeClr w14:val="bg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528" w:type="dxa"/>
            <w:gridSpan w:val="2"/>
            <w:shd w:val="clear" w:color="auto" w:fill="DEEAF6" w:themeFill="accent5" w:themeFillTint="33"/>
            <w:vAlign w:val="center"/>
          </w:tcPr>
          <w:p>
            <w:pPr>
              <w:jc w:val="center"/>
              <w:rPr>
                <w:rFonts w:eastAsiaTheme="minorHAnsi"/>
                <w:color w:val="0070C0"/>
                <w:sz w:val="13"/>
                <w:szCs w:val="13"/>
              </w:rPr>
            </w:pPr>
          </w:p>
        </w:tc>
        <w:tc>
          <w:tcPr>
            <w:tcW w:w="7190" w:type="dxa"/>
            <w:gridSpan w:val="3"/>
            <w:shd w:val="clear" w:color="auto" w:fill="DEEAF6" w:themeFill="accent5" w:themeFillTint="33"/>
            <w:vAlign w:val="center"/>
          </w:tcPr>
          <w:p>
            <w:pPr>
              <w:jc w:val="center"/>
              <w:rPr>
                <w:rFonts w:eastAsiaTheme="minorHAnsi"/>
                <w:b/>
                <w:bCs/>
                <w:color w:val="0070C0"/>
                <w:sz w:val="21"/>
                <w:szCs w:val="21"/>
              </w:rPr>
            </w:pPr>
            <w:r>
              <w:rPr>
                <w:rFonts w:hint="eastAsia" w:eastAsiaTheme="minorHAnsi"/>
                <w:b/>
                <w:bCs/>
                <w:color w:val="0070C0"/>
                <w:sz w:val="24"/>
                <w:szCs w:val="24"/>
              </w:rPr>
              <w:t>官方背景提升项目，收获课程证书、成绩单</w:t>
            </w:r>
          </w:p>
        </w:tc>
        <w:tc>
          <w:tcPr>
            <w:tcW w:w="1543" w:type="dxa"/>
            <w:shd w:val="clear" w:color="auto" w:fill="DEEBF7"/>
            <w:vAlign w:val="center"/>
          </w:tcPr>
          <w:p>
            <w:pPr>
              <w:spacing w:line="320" w:lineRule="exact"/>
              <w:jc w:val="center"/>
              <w:rPr>
                <w:rFonts w:eastAsiaTheme="minorHAnsi"/>
                <w:b/>
                <w:bCs/>
                <w:color w:val="0070C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5" w:hRule="atLeast"/>
        </w:trPr>
        <w:tc>
          <w:tcPr>
            <w:tcW w:w="10261" w:type="dxa"/>
            <w:gridSpan w:val="6"/>
            <w:tcMar>
              <w:top w:w="85" w:type="dxa"/>
            </w:tcMar>
            <w:vAlign w:val="center"/>
          </w:tcPr>
          <w:p>
            <w:pPr>
              <w:jc w:val="center"/>
              <w:rPr>
                <w:rFonts w:eastAsiaTheme="minorHAnsi"/>
                <w:b/>
                <w:bCs/>
                <w:color w:val="FF0000"/>
                <w:sz w:val="16"/>
                <w:szCs w:val="18"/>
              </w:rPr>
            </w:pPr>
            <w:r>
              <w:rPr>
                <w:rFonts w:eastAsiaTheme="minorHAnsi"/>
                <w:b/>
                <w:bCs/>
                <w:color w:val="FF0000"/>
                <w:sz w:val="16"/>
                <w:szCs w:val="18"/>
              </w:rPr>
              <w:drawing>
                <wp:inline distT="0" distB="0" distL="0" distR="0">
                  <wp:extent cx="6479540" cy="2756535"/>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479540" cy="275653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61" w:type="dxa"/>
            <w:gridSpan w:val="6"/>
          </w:tcPr>
          <w:p>
            <w:pPr>
              <w:spacing w:line="160" w:lineRule="exact"/>
              <w:rPr>
                <w:rFonts w:eastAsiaTheme="minorHAnsi"/>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315" w:hRule="atLeast"/>
        </w:trPr>
        <w:tc>
          <w:tcPr>
            <w:tcW w:w="881" w:type="dxa"/>
            <w:tcBorders>
              <w:bottom w:val="single" w:color="0071BC" w:sz="12" w:space="0"/>
            </w:tcBorders>
            <w:shd w:val="clear" w:color="auto" w:fill="0071BC"/>
            <w:tcMar>
              <w:top w:w="0" w:type="dxa"/>
              <w:bottom w:w="0" w:type="dxa"/>
            </w:tcMar>
            <w:vAlign w:val="center"/>
          </w:tcPr>
          <w:p>
            <w:pPr>
              <w:jc w:val="center"/>
              <w:rPr>
                <w:rFonts w:eastAsiaTheme="minorHAnsi"/>
                <w:color w:val="FFFFFF" w:themeColor="background1"/>
                <w:sz w:val="16"/>
                <w:szCs w:val="16"/>
                <w14:textFill>
                  <w14:solidFill>
                    <w14:schemeClr w14:val="bg1"/>
                  </w14:solidFill>
                </w14:textFill>
              </w:rPr>
            </w:pPr>
            <w:r>
              <w:rPr>
                <w:sz w:val="16"/>
                <w:szCs w:val="18"/>
              </w:rPr>
              <w:drawing>
                <wp:inline distT="0" distB="0" distL="0" distR="0">
                  <wp:extent cx="278765" cy="287655"/>
                  <wp:effectExtent l="0" t="0" r="6985" b="0"/>
                  <wp:docPr id="869864425" name="图形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64425" name="图形 14"/>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278765" cy="287655"/>
                          </a:xfrm>
                          <a:prstGeom prst="rect">
                            <a:avLst/>
                          </a:prstGeom>
                        </pic:spPr>
                      </pic:pic>
                    </a:graphicData>
                  </a:graphic>
                </wp:inline>
              </w:drawing>
            </w:r>
          </w:p>
        </w:tc>
        <w:tc>
          <w:tcPr>
            <w:tcW w:w="1632" w:type="dxa"/>
            <w:gridSpan w:val="2"/>
            <w:tcBorders>
              <w:bottom w:val="single" w:color="0071BC" w:sz="12" w:space="0"/>
            </w:tcBorders>
            <w:shd w:val="clear" w:color="auto" w:fill="0071BC"/>
            <w:tcMar>
              <w:top w:w="0" w:type="dxa"/>
              <w:bottom w:w="0" w:type="dxa"/>
            </w:tcMar>
            <w:vAlign w:val="center"/>
          </w:tcPr>
          <w:p>
            <w:pPr>
              <w:jc w:val="center"/>
              <w:rPr>
                <w:rFonts w:eastAsiaTheme="minorHAnsi"/>
                <w:b/>
                <w:bCs/>
                <w:color w:val="FFFFFF" w:themeColor="background1"/>
                <w:sz w:val="16"/>
                <w:szCs w:val="16"/>
                <w14:textFill>
                  <w14:solidFill>
                    <w14:schemeClr w14:val="bg1"/>
                  </w14:solidFill>
                </w14:textFill>
              </w:rPr>
            </w:pPr>
            <w:bookmarkStart w:id="0" w:name="项目背景"/>
            <w:r>
              <w:rPr>
                <w:rFonts w:hint="eastAsia" w:eastAsiaTheme="minorHAnsi"/>
                <w:b/>
                <w:bCs/>
                <w:color w:val="FFFFFF"/>
                <w:sz w:val="28"/>
                <w:szCs w:val="28"/>
              </w:rPr>
              <w:t>项目背景</w:t>
            </w:r>
            <w:bookmarkEnd w:id="0"/>
          </w:p>
        </w:tc>
        <w:tc>
          <w:tcPr>
            <w:tcW w:w="7748" w:type="dxa"/>
            <w:gridSpan w:val="3"/>
            <w:tcBorders>
              <w:bottom w:val="single" w:color="0071BC" w:sz="12" w:space="0"/>
            </w:tcBorders>
            <w:tcMar>
              <w:top w:w="0" w:type="dxa"/>
              <w:bottom w:w="0" w:type="dxa"/>
            </w:tcMar>
          </w:tcPr>
          <w:p>
            <w:pPr>
              <w:rPr>
                <w:rFonts w:eastAsiaTheme="minorHAnsi"/>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61" w:type="dxa"/>
            <w:gridSpan w:val="6"/>
            <w:shd w:val="clear" w:color="auto" w:fill="DEEBF7"/>
          </w:tcPr>
          <w:p>
            <w:pPr>
              <w:spacing w:line="288" w:lineRule="auto"/>
              <w:rPr>
                <w:rFonts w:eastAsiaTheme="minorHAnsi"/>
                <w:sz w:val="20"/>
                <w:szCs w:val="20"/>
              </w:rPr>
            </w:pPr>
            <w:r>
              <w:rPr>
                <w:rFonts w:hint="eastAsia" w:asciiTheme="minorEastAsia" w:hAnsiTheme="minorEastAsia"/>
                <w:sz w:val="20"/>
                <w:szCs w:val="20"/>
              </w:rPr>
              <w:t>为了让中国师生有机会体验世界一流名校的学术氛围，提升自己的英语实力和研究实力，阿德莱德大学主办部门开设了「学术英语课程」、「英语和研究技巧」、「教学方法与全英教学」线上项目。阿德莱德大学主办部门开设精选课程、结业考试、为每位成功毕业的学员颁发结业证书和成绩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61" w:type="dxa"/>
            <w:gridSpan w:val="6"/>
          </w:tcPr>
          <w:p>
            <w:pPr>
              <w:spacing w:line="160" w:lineRule="exact"/>
              <w:rPr>
                <w:rFonts w:eastAsiaTheme="minorHAnsi"/>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881" w:type="dxa"/>
            <w:tcBorders>
              <w:bottom w:val="single" w:color="0071BC" w:sz="12" w:space="0"/>
            </w:tcBorders>
            <w:shd w:val="clear" w:color="auto" w:fill="0071BC"/>
            <w:tcMar>
              <w:top w:w="0" w:type="dxa"/>
              <w:bottom w:w="0" w:type="dxa"/>
            </w:tcMar>
            <w:vAlign w:val="center"/>
          </w:tcPr>
          <w:p>
            <w:pPr>
              <w:jc w:val="center"/>
              <w:rPr>
                <w:rFonts w:eastAsiaTheme="minorHAnsi"/>
                <w:sz w:val="16"/>
                <w:szCs w:val="16"/>
              </w:rPr>
            </w:pPr>
            <w:r>
              <w:rPr>
                <w:sz w:val="16"/>
                <w:szCs w:val="18"/>
              </w:rPr>
              <w:drawing>
                <wp:inline distT="0" distB="0" distL="0" distR="0">
                  <wp:extent cx="287655" cy="287655"/>
                  <wp:effectExtent l="0" t="0" r="0" b="0"/>
                  <wp:docPr id="1316991077" name="图形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91077" name="图形 50"/>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287655" cy="287655"/>
                          </a:xfrm>
                          <a:prstGeom prst="rect">
                            <a:avLst/>
                          </a:prstGeom>
                        </pic:spPr>
                      </pic:pic>
                    </a:graphicData>
                  </a:graphic>
                </wp:inline>
              </w:drawing>
            </w:r>
          </w:p>
        </w:tc>
        <w:tc>
          <w:tcPr>
            <w:tcW w:w="1632" w:type="dxa"/>
            <w:gridSpan w:val="2"/>
            <w:tcBorders>
              <w:bottom w:val="single" w:color="0071BC" w:sz="12" w:space="0"/>
            </w:tcBorders>
            <w:shd w:val="clear" w:color="auto" w:fill="0071BC"/>
            <w:tcMar>
              <w:top w:w="0" w:type="dxa"/>
              <w:bottom w:w="0" w:type="dxa"/>
            </w:tcMar>
            <w:vAlign w:val="center"/>
          </w:tcPr>
          <w:p>
            <w:pPr>
              <w:jc w:val="center"/>
              <w:rPr>
                <w:rFonts w:eastAsiaTheme="minorHAnsi"/>
                <w:sz w:val="16"/>
                <w:szCs w:val="16"/>
              </w:rPr>
            </w:pPr>
            <w:bookmarkStart w:id="1" w:name="项目主题"/>
            <w:r>
              <w:rPr>
                <w:rFonts w:hint="eastAsia" w:eastAsiaTheme="minorHAnsi"/>
                <w:b/>
                <w:bCs/>
                <w:color w:val="FFFFFF"/>
                <w:sz w:val="28"/>
                <w:szCs w:val="28"/>
              </w:rPr>
              <w:t>项目主题</w:t>
            </w:r>
            <w:bookmarkEnd w:id="1"/>
          </w:p>
        </w:tc>
        <w:tc>
          <w:tcPr>
            <w:tcW w:w="7748" w:type="dxa"/>
            <w:gridSpan w:val="3"/>
            <w:tcBorders>
              <w:bottom w:val="single" w:color="0071BC" w:sz="12" w:space="0"/>
            </w:tcBorders>
            <w:tcMar>
              <w:top w:w="0" w:type="dxa"/>
              <w:bottom w:w="0" w:type="dxa"/>
            </w:tcMar>
          </w:tcPr>
          <w:p>
            <w:pPr>
              <w:rPr>
                <w:rFonts w:eastAsiaTheme="minorHAnsi"/>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61" w:type="dxa"/>
            <w:gridSpan w:val="6"/>
            <w:vAlign w:val="center"/>
          </w:tcPr>
          <w:tbl>
            <w:tblPr>
              <w:tblStyle w:val="5"/>
              <w:tblW w:w="10090" w:type="dxa"/>
              <w:tblInd w:w="0" w:type="dxa"/>
              <w:tblLayout w:type="fixed"/>
              <w:tblCellMar>
                <w:top w:w="28" w:type="dxa"/>
                <w:left w:w="28" w:type="dxa"/>
                <w:bottom w:w="28" w:type="dxa"/>
                <w:right w:w="28" w:type="dxa"/>
              </w:tblCellMar>
            </w:tblPr>
            <w:tblGrid>
              <w:gridCol w:w="917"/>
              <w:gridCol w:w="2994"/>
              <w:gridCol w:w="1131"/>
              <w:gridCol w:w="1419"/>
              <w:gridCol w:w="1134"/>
              <w:gridCol w:w="1415"/>
              <w:gridCol w:w="1080"/>
            </w:tblGrid>
            <w:tr>
              <w:tblPrEx>
                <w:tblLayout w:type="fixed"/>
                <w:tblCellMar>
                  <w:top w:w="28" w:type="dxa"/>
                  <w:left w:w="28" w:type="dxa"/>
                  <w:bottom w:w="28" w:type="dxa"/>
                  <w:right w:w="28" w:type="dxa"/>
                </w:tblCellMar>
              </w:tblPrEx>
              <w:tc>
                <w:tcPr>
                  <w:tcW w:w="917" w:type="dxa"/>
                  <w:tcBorders>
                    <w:bottom w:val="single" w:color="8EAADB" w:themeColor="accent1" w:themeTint="99" w:sz="4" w:space="0"/>
                  </w:tcBorders>
                  <w:shd w:val="clear" w:color="auto" w:fill="auto"/>
                  <w:vAlign w:val="center"/>
                </w:tcPr>
                <w:p>
                  <w:pPr>
                    <w:jc w:val="center"/>
                    <w:rPr>
                      <w:rFonts w:cs="Arial" w:eastAsiaTheme="minorHAnsi"/>
                      <w:b/>
                      <w:bCs/>
                      <w:sz w:val="20"/>
                      <w:szCs w:val="20"/>
                    </w:rPr>
                  </w:pPr>
                  <w:r>
                    <w:rPr>
                      <w:rFonts w:hint="eastAsia" w:cs="Arial" w:eastAsiaTheme="minorHAnsi"/>
                      <w:b/>
                      <w:bCs/>
                      <w:sz w:val="20"/>
                      <w:szCs w:val="20"/>
                    </w:rPr>
                    <w:t>编号</w:t>
                  </w:r>
                </w:p>
              </w:tc>
              <w:tc>
                <w:tcPr>
                  <w:tcW w:w="2994" w:type="dxa"/>
                  <w:tcBorders>
                    <w:bottom w:val="single" w:color="8EAADB" w:themeColor="accent1" w:themeTint="99" w:sz="4" w:space="0"/>
                  </w:tcBorders>
                  <w:shd w:val="clear" w:color="auto" w:fill="auto"/>
                  <w:vAlign w:val="center"/>
                </w:tcPr>
                <w:p>
                  <w:pPr>
                    <w:jc w:val="center"/>
                    <w:rPr>
                      <w:rFonts w:cs="Arial" w:eastAsiaTheme="minorHAnsi"/>
                      <w:b/>
                      <w:bCs/>
                      <w:sz w:val="20"/>
                      <w:szCs w:val="20"/>
                    </w:rPr>
                  </w:pPr>
                  <w:r>
                    <w:rPr>
                      <w:rFonts w:hint="eastAsia" w:cs="Arial" w:eastAsiaTheme="minorHAnsi"/>
                      <w:b/>
                      <w:bCs/>
                      <w:sz w:val="20"/>
                      <w:szCs w:val="20"/>
                    </w:rPr>
                    <w:t>课程主题</w:t>
                  </w:r>
                </w:p>
              </w:tc>
              <w:tc>
                <w:tcPr>
                  <w:tcW w:w="1131" w:type="dxa"/>
                  <w:tcBorders>
                    <w:bottom w:val="single" w:color="8EAADB" w:themeColor="accent1" w:themeTint="99" w:sz="4" w:space="0"/>
                  </w:tcBorders>
                  <w:vAlign w:val="center"/>
                </w:tcPr>
                <w:p>
                  <w:pPr>
                    <w:jc w:val="center"/>
                    <w:rPr>
                      <w:rFonts w:cs="Arial" w:eastAsiaTheme="minorHAnsi"/>
                      <w:b/>
                      <w:bCs/>
                      <w:sz w:val="20"/>
                      <w:szCs w:val="20"/>
                    </w:rPr>
                  </w:pPr>
                  <w:r>
                    <w:rPr>
                      <w:rFonts w:hint="eastAsia" w:cs="Arial" w:eastAsiaTheme="minorHAnsi"/>
                      <w:b/>
                      <w:bCs/>
                      <w:sz w:val="20"/>
                      <w:szCs w:val="20"/>
                    </w:rPr>
                    <w:t>开课日期</w:t>
                  </w:r>
                </w:p>
              </w:tc>
              <w:tc>
                <w:tcPr>
                  <w:tcW w:w="1419" w:type="dxa"/>
                  <w:tcBorders>
                    <w:bottom w:val="single" w:color="8EAADB" w:themeColor="accent1" w:themeTint="99" w:sz="4" w:space="0"/>
                  </w:tcBorders>
                  <w:shd w:val="clear" w:color="auto" w:fill="auto"/>
                  <w:vAlign w:val="center"/>
                </w:tcPr>
                <w:p>
                  <w:pPr>
                    <w:jc w:val="center"/>
                    <w:rPr>
                      <w:rFonts w:cs="Arial" w:eastAsiaTheme="minorHAnsi"/>
                      <w:b/>
                      <w:bCs/>
                      <w:sz w:val="20"/>
                      <w:szCs w:val="20"/>
                    </w:rPr>
                  </w:pPr>
                  <w:r>
                    <w:rPr>
                      <w:rFonts w:hint="eastAsia" w:cs="Arial" w:eastAsiaTheme="minorHAnsi"/>
                      <w:b/>
                      <w:bCs/>
                      <w:sz w:val="20"/>
                      <w:szCs w:val="20"/>
                    </w:rPr>
                    <w:t>结课日期</w:t>
                  </w:r>
                </w:p>
              </w:tc>
              <w:tc>
                <w:tcPr>
                  <w:tcW w:w="1134" w:type="dxa"/>
                  <w:tcBorders>
                    <w:bottom w:val="single" w:color="8EAADB" w:themeColor="accent1" w:themeTint="99" w:sz="4" w:space="0"/>
                  </w:tcBorders>
                  <w:shd w:val="clear" w:color="auto" w:fill="auto"/>
                  <w:vAlign w:val="center"/>
                </w:tcPr>
                <w:p>
                  <w:pPr>
                    <w:jc w:val="center"/>
                    <w:rPr>
                      <w:rFonts w:cs="Arial" w:eastAsiaTheme="minorHAnsi"/>
                      <w:b/>
                      <w:bCs/>
                      <w:sz w:val="20"/>
                      <w:szCs w:val="20"/>
                    </w:rPr>
                  </w:pPr>
                  <w:r>
                    <w:rPr>
                      <w:rFonts w:hint="eastAsia" w:cs="Arial" w:eastAsiaTheme="minorHAnsi"/>
                      <w:b/>
                      <w:bCs/>
                      <w:sz w:val="20"/>
                      <w:szCs w:val="20"/>
                    </w:rPr>
                    <w:t>时长</w:t>
                  </w:r>
                </w:p>
              </w:tc>
              <w:tc>
                <w:tcPr>
                  <w:tcW w:w="1415" w:type="dxa"/>
                  <w:tcBorders>
                    <w:bottom w:val="single" w:color="8EAADB" w:themeColor="accent1" w:themeTint="99" w:sz="4" w:space="0"/>
                  </w:tcBorders>
                  <w:shd w:val="clear" w:color="auto" w:fill="auto"/>
                  <w:vAlign w:val="center"/>
                </w:tcPr>
                <w:p>
                  <w:pPr>
                    <w:jc w:val="center"/>
                    <w:rPr>
                      <w:rFonts w:cs="Arial" w:eastAsiaTheme="minorHAnsi"/>
                      <w:b/>
                      <w:bCs/>
                      <w:sz w:val="20"/>
                      <w:szCs w:val="20"/>
                    </w:rPr>
                  </w:pPr>
                  <w:r>
                    <w:rPr>
                      <w:rFonts w:hint="eastAsia" w:cs="Arial" w:eastAsiaTheme="minorHAnsi"/>
                      <w:b/>
                      <w:bCs/>
                      <w:sz w:val="20"/>
                      <w:szCs w:val="20"/>
                    </w:rPr>
                    <w:t>项目费用</w:t>
                  </w:r>
                </w:p>
              </w:tc>
              <w:tc>
                <w:tcPr>
                  <w:tcW w:w="1080" w:type="dxa"/>
                  <w:tcBorders>
                    <w:bottom w:val="single" w:color="8EAADB" w:themeColor="accent1" w:themeTint="99" w:sz="4" w:space="0"/>
                  </w:tcBorders>
                  <w:vAlign w:val="center"/>
                </w:tcPr>
                <w:p>
                  <w:pPr>
                    <w:jc w:val="center"/>
                    <w:rPr>
                      <w:rFonts w:cs="Arial" w:eastAsiaTheme="minorHAnsi"/>
                      <w:b/>
                      <w:bCs/>
                      <w:sz w:val="20"/>
                      <w:szCs w:val="20"/>
                    </w:rPr>
                  </w:pPr>
                  <w:r>
                    <w:rPr>
                      <w:rFonts w:hint="eastAsia" w:cs="Arial" w:eastAsiaTheme="minorHAnsi"/>
                      <w:b/>
                      <w:bCs/>
                      <w:sz w:val="20"/>
                      <w:szCs w:val="20"/>
                    </w:rPr>
                    <w:t>课程信息</w:t>
                  </w:r>
                </w:p>
              </w:tc>
            </w:tr>
            <w:tr>
              <w:tblPrEx>
                <w:tblLayout w:type="fixed"/>
                <w:tblCellMar>
                  <w:top w:w="28" w:type="dxa"/>
                  <w:left w:w="28" w:type="dxa"/>
                  <w:bottom w:w="28" w:type="dxa"/>
                  <w:right w:w="28" w:type="dxa"/>
                </w:tblCellMar>
              </w:tblPrEx>
              <w:tc>
                <w:tcPr>
                  <w:tcW w:w="917" w:type="dxa"/>
                  <w:tcBorders>
                    <w:top w:val="single" w:color="8EAADB" w:themeColor="accent1" w:themeTint="99" w:sz="4" w:space="0"/>
                    <w:bottom w:val="single" w:color="8EAADB" w:themeColor="accent1" w:themeTint="99" w:sz="4" w:space="0"/>
                  </w:tcBorders>
                  <w:vAlign w:val="center"/>
                </w:tcPr>
                <w:p>
                  <w:pPr>
                    <w:jc w:val="center"/>
                    <w:rPr>
                      <w:rFonts w:cs="Arial" w:eastAsiaTheme="minorHAnsi"/>
                      <w:b/>
                      <w:bCs/>
                      <w:sz w:val="20"/>
                      <w:szCs w:val="20"/>
                    </w:rPr>
                  </w:pPr>
                  <w:r>
                    <w:rPr>
                      <w:rFonts w:cs="Arial" w:eastAsiaTheme="minorHAnsi"/>
                      <w:b/>
                      <w:bCs/>
                      <w:sz w:val="20"/>
                      <w:szCs w:val="20"/>
                    </w:rPr>
                    <w:t>AD</w:t>
                  </w:r>
                  <w:r>
                    <w:rPr>
                      <w:rFonts w:hint="eastAsia" w:cs="Arial" w:eastAsiaTheme="minorHAnsi"/>
                      <w:b/>
                      <w:bCs/>
                      <w:sz w:val="20"/>
                      <w:szCs w:val="20"/>
                    </w:rPr>
                    <w:t>O1</w:t>
                  </w:r>
                </w:p>
              </w:tc>
              <w:tc>
                <w:tcPr>
                  <w:tcW w:w="2994" w:type="dxa"/>
                  <w:tcBorders>
                    <w:top w:val="single" w:color="8EAADB" w:themeColor="accent1" w:themeTint="99" w:sz="4" w:space="0"/>
                    <w:bottom w:val="single" w:color="8EAADB" w:themeColor="accent1" w:themeTint="99" w:sz="4" w:space="0"/>
                  </w:tcBorders>
                  <w:vAlign w:val="center"/>
                </w:tcPr>
                <w:p>
                  <w:pPr>
                    <w:jc w:val="center"/>
                    <w:rPr>
                      <w:rFonts w:cs="Arial" w:eastAsiaTheme="minorHAnsi"/>
                      <w:sz w:val="20"/>
                      <w:szCs w:val="20"/>
                    </w:rPr>
                  </w:pPr>
                  <w:bookmarkStart w:id="2" w:name="OLE_LINK2"/>
                  <w:bookmarkStart w:id="3" w:name="OLE_LINK1"/>
                  <w:r>
                    <w:rPr>
                      <w:rFonts w:hint="eastAsia" w:cs="Arial" w:eastAsiaTheme="minorHAnsi"/>
                      <w:b/>
                      <w:bCs/>
                      <w:color w:val="0071BC"/>
                      <w:sz w:val="20"/>
                      <w:szCs w:val="20"/>
                    </w:rPr>
                    <w:t>学术英语课程</w:t>
                  </w:r>
                  <w:bookmarkEnd w:id="2"/>
                  <w:bookmarkEnd w:id="3"/>
                  <w:r>
                    <w:rPr>
                      <w:rFonts w:hint="eastAsia" w:cs="Arial" w:eastAsiaTheme="minorHAnsi"/>
                      <w:b/>
                      <w:bCs/>
                      <w:color w:val="0071BC"/>
                      <w:sz w:val="20"/>
                      <w:szCs w:val="20"/>
                    </w:rPr>
                    <w:t>（国际班）</w:t>
                  </w:r>
                </w:p>
              </w:tc>
              <w:tc>
                <w:tcPr>
                  <w:tcW w:w="1131" w:type="dxa"/>
                  <w:tcBorders>
                    <w:top w:val="single" w:color="8EAADB" w:themeColor="accent1" w:themeTint="99" w:sz="4" w:space="0"/>
                    <w:bottom w:val="single" w:color="8EAADB" w:themeColor="accent1" w:themeTint="99" w:sz="4" w:space="0"/>
                  </w:tcBorders>
                  <w:vAlign w:val="center"/>
                </w:tcPr>
                <w:p>
                  <w:pPr>
                    <w:jc w:val="center"/>
                    <w:rPr>
                      <w:rFonts w:ascii="Arial" w:hAnsi="Arial" w:cs="Arial"/>
                      <w:sz w:val="20"/>
                      <w:szCs w:val="20"/>
                    </w:rPr>
                  </w:pPr>
                  <w:r>
                    <w:rPr>
                      <w:rFonts w:hint="eastAsia" w:ascii="Arial" w:hAnsi="Arial" w:cs="Arial"/>
                      <w:sz w:val="20"/>
                      <w:szCs w:val="20"/>
                    </w:rPr>
                    <w:t>0</w:t>
                  </w:r>
                  <w:r>
                    <w:rPr>
                      <w:rFonts w:ascii="Arial" w:hAnsi="Arial" w:cs="Arial"/>
                      <w:sz w:val="20"/>
                      <w:szCs w:val="20"/>
                    </w:rPr>
                    <w:t>7.20</w:t>
                  </w:r>
                </w:p>
              </w:tc>
              <w:tc>
                <w:tcPr>
                  <w:tcW w:w="1419" w:type="dxa"/>
                  <w:tcBorders>
                    <w:top w:val="single" w:color="8EAADB" w:themeColor="accent1" w:themeTint="99" w:sz="4" w:space="0"/>
                    <w:bottom w:val="single" w:color="8EAADB" w:themeColor="accent1" w:themeTint="99" w:sz="4" w:space="0"/>
                  </w:tcBorders>
                  <w:vAlign w:val="center"/>
                </w:tcPr>
                <w:p>
                  <w:pPr>
                    <w:jc w:val="center"/>
                    <w:rPr>
                      <w:rFonts w:ascii="Arial" w:hAnsi="Arial" w:cs="Arial"/>
                      <w:sz w:val="20"/>
                      <w:szCs w:val="20"/>
                    </w:rPr>
                  </w:pPr>
                  <w:r>
                    <w:rPr>
                      <w:rFonts w:ascii="Arial" w:hAnsi="Arial" w:cs="Arial"/>
                      <w:sz w:val="20"/>
                      <w:szCs w:val="20"/>
                    </w:rPr>
                    <w:t>08.21</w:t>
                  </w:r>
                </w:p>
              </w:tc>
              <w:tc>
                <w:tcPr>
                  <w:tcW w:w="1134" w:type="dxa"/>
                  <w:tcBorders>
                    <w:top w:val="single" w:color="8EAADB" w:themeColor="accent1" w:themeTint="99" w:sz="4" w:space="0"/>
                    <w:bottom w:val="single" w:color="8EAADB" w:themeColor="accent1" w:themeTint="99" w:sz="4" w:space="0"/>
                  </w:tcBorders>
                  <w:vAlign w:val="center"/>
                </w:tcPr>
                <w:p>
                  <w:pPr>
                    <w:jc w:val="center"/>
                    <w:rPr>
                      <w:rFonts w:cs="Arial" w:eastAsiaTheme="minorHAnsi"/>
                      <w:sz w:val="20"/>
                      <w:szCs w:val="20"/>
                    </w:rPr>
                  </w:pPr>
                  <w:r>
                    <w:rPr>
                      <w:rFonts w:ascii="Arial" w:hAnsi="Arial" w:cs="Arial"/>
                      <w:sz w:val="20"/>
                      <w:szCs w:val="20"/>
                    </w:rPr>
                    <w:t>5</w:t>
                  </w:r>
                  <w:r>
                    <w:rPr>
                      <w:rFonts w:hint="eastAsia" w:ascii="Arial" w:hAnsi="Arial" w:cs="Arial"/>
                      <w:sz w:val="20"/>
                      <w:szCs w:val="20"/>
                    </w:rPr>
                    <w:t>周</w:t>
                  </w:r>
                </w:p>
              </w:tc>
              <w:tc>
                <w:tcPr>
                  <w:tcW w:w="1415" w:type="dxa"/>
                  <w:tcBorders>
                    <w:top w:val="single" w:color="8EAADB" w:themeColor="accent1" w:themeTint="99" w:sz="4" w:space="0"/>
                    <w:bottom w:val="single" w:color="8EAADB" w:themeColor="accent1" w:themeTint="99" w:sz="4" w:space="0"/>
                  </w:tcBorders>
                  <w:vAlign w:val="center"/>
                </w:tcPr>
                <w:p>
                  <w:pPr>
                    <w:jc w:val="center"/>
                    <w:rPr>
                      <w:rFonts w:cs="Arial" w:eastAsiaTheme="minorHAnsi"/>
                      <w:sz w:val="20"/>
                      <w:szCs w:val="20"/>
                    </w:rPr>
                  </w:pPr>
                  <w:r>
                    <w:rPr>
                      <w:rFonts w:hint="eastAsia" w:ascii="Arial" w:hAnsi="Arial" w:cs="Arial"/>
                      <w:sz w:val="20"/>
                      <w:szCs w:val="20"/>
                    </w:rPr>
                    <w:t>15800元</w:t>
                  </w:r>
                </w:p>
              </w:tc>
              <w:tc>
                <w:tcPr>
                  <w:tcW w:w="1080" w:type="dxa"/>
                  <w:tcBorders>
                    <w:top w:val="single" w:color="8EAADB" w:themeColor="accent1" w:themeTint="99" w:sz="4" w:space="0"/>
                    <w:bottom w:val="single" w:color="8EAADB" w:themeColor="accent1" w:themeTint="99" w:sz="4" w:space="0"/>
                  </w:tcBorders>
                  <w:vAlign w:val="center"/>
                </w:tcPr>
                <w:p>
                  <w:pPr>
                    <w:jc w:val="center"/>
                    <w:rPr>
                      <w:rFonts w:cs="Arial" w:eastAsiaTheme="minorHAnsi"/>
                      <w:sz w:val="20"/>
                      <w:szCs w:val="20"/>
                      <w:u w:val="single"/>
                    </w:rPr>
                  </w:pPr>
                  <w:r>
                    <w:rPr>
                      <w:rFonts w:hint="eastAsia" w:cs="Arial" w:eastAsiaTheme="minorHAnsi"/>
                      <w:b/>
                      <w:bCs/>
                      <w:color w:val="0071BC"/>
                      <w:sz w:val="20"/>
                      <w:szCs w:val="20"/>
                      <w:u w:val="single"/>
                    </w:rPr>
                    <w:t>附件1</w:t>
                  </w:r>
                </w:p>
              </w:tc>
            </w:tr>
            <w:tr>
              <w:tblPrEx>
                <w:tblLayout w:type="fixed"/>
                <w:tblCellMar>
                  <w:top w:w="28" w:type="dxa"/>
                  <w:left w:w="28" w:type="dxa"/>
                  <w:bottom w:w="28" w:type="dxa"/>
                  <w:right w:w="28" w:type="dxa"/>
                </w:tblCellMar>
              </w:tblPrEx>
              <w:tc>
                <w:tcPr>
                  <w:tcW w:w="917" w:type="dxa"/>
                  <w:tcBorders>
                    <w:top w:val="single" w:color="8EAADB" w:themeColor="accent1" w:themeTint="99" w:sz="4" w:space="0"/>
                    <w:bottom w:val="single" w:color="8EAADB" w:themeColor="accent1" w:themeTint="99" w:sz="4" w:space="0"/>
                  </w:tcBorders>
                  <w:vAlign w:val="center"/>
                </w:tcPr>
                <w:p>
                  <w:pPr>
                    <w:jc w:val="center"/>
                    <w:rPr>
                      <w:rFonts w:cs="Arial" w:eastAsiaTheme="minorHAnsi"/>
                      <w:b/>
                      <w:bCs/>
                      <w:sz w:val="20"/>
                      <w:szCs w:val="20"/>
                    </w:rPr>
                  </w:pPr>
                  <w:r>
                    <w:rPr>
                      <w:rFonts w:cs="Arial" w:eastAsiaTheme="minorHAnsi"/>
                      <w:b/>
                      <w:bCs/>
                      <w:sz w:val="20"/>
                      <w:szCs w:val="20"/>
                    </w:rPr>
                    <w:t>AD</w:t>
                  </w:r>
                  <w:r>
                    <w:rPr>
                      <w:rFonts w:hint="eastAsia" w:cs="Arial" w:eastAsiaTheme="minorHAnsi"/>
                      <w:b/>
                      <w:bCs/>
                      <w:sz w:val="20"/>
                      <w:szCs w:val="20"/>
                    </w:rPr>
                    <w:t>O</w:t>
                  </w:r>
                  <w:r>
                    <w:rPr>
                      <w:rFonts w:cs="Arial" w:eastAsiaTheme="minorHAnsi"/>
                      <w:b/>
                      <w:bCs/>
                      <w:sz w:val="20"/>
                      <w:szCs w:val="20"/>
                    </w:rPr>
                    <w:t>2</w:t>
                  </w:r>
                </w:p>
              </w:tc>
              <w:tc>
                <w:tcPr>
                  <w:tcW w:w="2994" w:type="dxa"/>
                  <w:tcBorders>
                    <w:top w:val="single" w:color="8EAADB" w:themeColor="accent1" w:themeTint="99" w:sz="4" w:space="0"/>
                    <w:bottom w:val="single" w:color="8EAADB" w:themeColor="accent1" w:themeTint="99" w:sz="4" w:space="0"/>
                  </w:tcBorders>
                  <w:vAlign w:val="center"/>
                </w:tcPr>
                <w:p>
                  <w:pPr>
                    <w:jc w:val="center"/>
                    <w:rPr>
                      <w:rFonts w:cs="Arial" w:eastAsiaTheme="minorHAnsi"/>
                      <w:color w:val="2E75B6" w:themeColor="accent5" w:themeShade="BF"/>
                      <w:sz w:val="20"/>
                      <w:szCs w:val="20"/>
                    </w:rPr>
                  </w:pPr>
                  <w:r>
                    <w:rPr>
                      <w:rFonts w:hint="eastAsia" w:cs="Arial" w:eastAsiaTheme="minorHAnsi"/>
                      <w:b/>
                      <w:bCs/>
                      <w:color w:val="0071BC"/>
                      <w:sz w:val="20"/>
                      <w:szCs w:val="20"/>
                    </w:rPr>
                    <w:t>英语和研究技巧（国际班）</w:t>
                  </w:r>
                </w:p>
              </w:tc>
              <w:tc>
                <w:tcPr>
                  <w:tcW w:w="1131" w:type="dxa"/>
                  <w:tcBorders>
                    <w:top w:val="single" w:color="8EAADB" w:themeColor="accent1" w:themeTint="99" w:sz="4" w:space="0"/>
                    <w:bottom w:val="single" w:color="8EAADB" w:themeColor="accent1" w:themeTint="99" w:sz="4" w:space="0"/>
                  </w:tcBorders>
                  <w:vAlign w:val="center"/>
                </w:tcPr>
                <w:p>
                  <w:pPr>
                    <w:jc w:val="center"/>
                    <w:rPr>
                      <w:rFonts w:ascii="Arial" w:hAnsi="Arial" w:cs="Arial"/>
                      <w:sz w:val="20"/>
                      <w:szCs w:val="20"/>
                    </w:rPr>
                  </w:pPr>
                  <w:r>
                    <w:rPr>
                      <w:rFonts w:hint="eastAsia" w:ascii="Arial" w:hAnsi="Arial" w:cs="Arial"/>
                      <w:sz w:val="20"/>
                      <w:szCs w:val="20"/>
                    </w:rPr>
                    <w:t>07.27</w:t>
                  </w:r>
                </w:p>
              </w:tc>
              <w:tc>
                <w:tcPr>
                  <w:tcW w:w="1419" w:type="dxa"/>
                  <w:tcBorders>
                    <w:top w:val="single" w:color="8EAADB" w:themeColor="accent1" w:themeTint="99" w:sz="4" w:space="0"/>
                    <w:bottom w:val="single" w:color="8EAADB" w:themeColor="accent1" w:themeTint="99" w:sz="4" w:space="0"/>
                  </w:tcBorders>
                  <w:vAlign w:val="center"/>
                </w:tcPr>
                <w:p>
                  <w:pPr>
                    <w:jc w:val="center"/>
                    <w:rPr>
                      <w:rFonts w:ascii="Arial" w:hAnsi="Arial" w:cs="Arial"/>
                      <w:sz w:val="20"/>
                      <w:szCs w:val="20"/>
                    </w:rPr>
                  </w:pPr>
                  <w:r>
                    <w:rPr>
                      <w:rFonts w:hint="eastAsia" w:ascii="Arial" w:hAnsi="Arial" w:cs="Arial"/>
                      <w:sz w:val="20"/>
                      <w:szCs w:val="20"/>
                    </w:rPr>
                    <w:t>08.14</w:t>
                  </w:r>
                </w:p>
              </w:tc>
              <w:tc>
                <w:tcPr>
                  <w:tcW w:w="1134" w:type="dxa"/>
                  <w:tcBorders>
                    <w:top w:val="single" w:color="8EAADB" w:themeColor="accent1" w:themeTint="99" w:sz="4" w:space="0"/>
                    <w:bottom w:val="single" w:color="8EAADB" w:themeColor="accent1" w:themeTint="99" w:sz="4" w:space="0"/>
                  </w:tcBorders>
                  <w:vAlign w:val="center"/>
                </w:tcPr>
                <w:p>
                  <w:pPr>
                    <w:jc w:val="center"/>
                    <w:rPr>
                      <w:rFonts w:cs="Arial" w:eastAsiaTheme="minorHAnsi"/>
                      <w:sz w:val="20"/>
                      <w:szCs w:val="20"/>
                    </w:rPr>
                  </w:pPr>
                  <w:r>
                    <w:rPr>
                      <w:rFonts w:ascii="Arial" w:hAnsi="Arial" w:cs="Arial"/>
                      <w:sz w:val="20"/>
                      <w:szCs w:val="20"/>
                    </w:rPr>
                    <w:t>3</w:t>
                  </w:r>
                  <w:r>
                    <w:rPr>
                      <w:rFonts w:hint="eastAsia" w:ascii="Arial" w:hAnsi="Arial" w:cs="Arial"/>
                      <w:sz w:val="20"/>
                      <w:szCs w:val="20"/>
                    </w:rPr>
                    <w:t>周</w:t>
                  </w:r>
                </w:p>
              </w:tc>
              <w:tc>
                <w:tcPr>
                  <w:tcW w:w="1415" w:type="dxa"/>
                  <w:tcBorders>
                    <w:top w:val="single" w:color="8EAADB" w:themeColor="accent1" w:themeTint="99" w:sz="4" w:space="0"/>
                    <w:bottom w:val="single" w:color="8EAADB" w:themeColor="accent1" w:themeTint="99" w:sz="4" w:space="0"/>
                  </w:tcBorders>
                  <w:vAlign w:val="center"/>
                </w:tcPr>
                <w:p>
                  <w:pPr>
                    <w:jc w:val="center"/>
                    <w:rPr>
                      <w:rFonts w:cs="Arial" w:eastAsiaTheme="minorHAnsi"/>
                      <w:sz w:val="20"/>
                      <w:szCs w:val="20"/>
                    </w:rPr>
                  </w:pPr>
                  <w:r>
                    <w:rPr>
                      <w:rFonts w:hint="eastAsia" w:ascii="Arial" w:hAnsi="Arial" w:cs="Arial"/>
                      <w:sz w:val="20"/>
                      <w:szCs w:val="20"/>
                    </w:rPr>
                    <w:t>12800元</w:t>
                  </w:r>
                </w:p>
              </w:tc>
              <w:tc>
                <w:tcPr>
                  <w:tcW w:w="1080" w:type="dxa"/>
                  <w:tcBorders>
                    <w:top w:val="single" w:color="8EAADB" w:themeColor="accent1" w:themeTint="99" w:sz="4" w:space="0"/>
                    <w:bottom w:val="single" w:color="8EAADB" w:themeColor="accent1" w:themeTint="99" w:sz="4" w:space="0"/>
                  </w:tcBorders>
                  <w:vAlign w:val="center"/>
                </w:tcPr>
                <w:p>
                  <w:pPr>
                    <w:jc w:val="center"/>
                    <w:rPr>
                      <w:rFonts w:cs="Arial" w:eastAsiaTheme="minorHAnsi"/>
                      <w:sz w:val="20"/>
                      <w:szCs w:val="20"/>
                    </w:rPr>
                  </w:pPr>
                  <w:r>
                    <w:rPr>
                      <w:rFonts w:hint="eastAsia" w:cs="Arial" w:eastAsiaTheme="minorHAnsi"/>
                      <w:b/>
                      <w:bCs/>
                      <w:color w:val="0071BC"/>
                      <w:sz w:val="20"/>
                      <w:szCs w:val="20"/>
                      <w:u w:val="single"/>
                    </w:rPr>
                    <w:t>附件</w:t>
                  </w:r>
                  <w:r>
                    <w:rPr>
                      <w:rFonts w:cs="Arial" w:eastAsiaTheme="minorHAnsi"/>
                      <w:b/>
                      <w:bCs/>
                      <w:color w:val="0071BC"/>
                      <w:sz w:val="20"/>
                      <w:szCs w:val="20"/>
                      <w:u w:val="single"/>
                    </w:rPr>
                    <w:t>2</w:t>
                  </w:r>
                </w:p>
              </w:tc>
            </w:tr>
            <w:tr>
              <w:tblPrEx>
                <w:tblLayout w:type="fixed"/>
                <w:tblCellMar>
                  <w:top w:w="28" w:type="dxa"/>
                  <w:left w:w="28" w:type="dxa"/>
                  <w:bottom w:w="28" w:type="dxa"/>
                  <w:right w:w="28" w:type="dxa"/>
                </w:tblCellMar>
              </w:tblPrEx>
              <w:tc>
                <w:tcPr>
                  <w:tcW w:w="917" w:type="dxa"/>
                  <w:tcBorders>
                    <w:top w:val="single" w:color="8EAADB" w:themeColor="accent1" w:themeTint="99" w:sz="4" w:space="0"/>
                    <w:bottom w:val="single" w:color="8EAADB" w:themeColor="accent1" w:themeTint="99" w:sz="4" w:space="0"/>
                  </w:tcBorders>
                  <w:vAlign w:val="center"/>
                </w:tcPr>
                <w:p>
                  <w:pPr>
                    <w:jc w:val="center"/>
                    <w:rPr>
                      <w:rFonts w:cs="Arial" w:eastAsiaTheme="minorHAnsi"/>
                      <w:b/>
                      <w:bCs/>
                      <w:sz w:val="20"/>
                      <w:szCs w:val="20"/>
                    </w:rPr>
                  </w:pPr>
                  <w:r>
                    <w:rPr>
                      <w:rFonts w:cs="Arial" w:eastAsiaTheme="minorHAnsi"/>
                      <w:b/>
                      <w:bCs/>
                      <w:sz w:val="20"/>
                      <w:szCs w:val="20"/>
                    </w:rPr>
                    <w:t>AD</w:t>
                  </w:r>
                  <w:r>
                    <w:rPr>
                      <w:rFonts w:hint="eastAsia" w:cs="Arial" w:eastAsiaTheme="minorHAnsi"/>
                      <w:b/>
                      <w:bCs/>
                      <w:sz w:val="20"/>
                      <w:szCs w:val="20"/>
                    </w:rPr>
                    <w:t>O</w:t>
                  </w:r>
                  <w:r>
                    <w:rPr>
                      <w:rFonts w:cs="Arial" w:eastAsiaTheme="minorHAnsi"/>
                      <w:b/>
                      <w:bCs/>
                      <w:sz w:val="20"/>
                      <w:szCs w:val="20"/>
                    </w:rPr>
                    <w:t>3</w:t>
                  </w:r>
                </w:p>
              </w:tc>
              <w:tc>
                <w:tcPr>
                  <w:tcW w:w="2994" w:type="dxa"/>
                  <w:tcBorders>
                    <w:top w:val="single" w:color="8EAADB" w:themeColor="accent1" w:themeTint="99" w:sz="4" w:space="0"/>
                    <w:bottom w:val="single" w:color="8EAADB" w:themeColor="accent1" w:themeTint="99" w:sz="4" w:space="0"/>
                  </w:tcBorders>
                  <w:vAlign w:val="center"/>
                </w:tcPr>
                <w:p>
                  <w:pPr>
                    <w:jc w:val="center"/>
                    <w:rPr>
                      <w:rFonts w:hint="eastAsia" w:ascii="Arial" w:hAnsi="Arial" w:cs="Arial"/>
                      <w:b/>
                      <w:color w:val="2E75B6" w:themeColor="accent5" w:themeShade="BF"/>
                      <w:sz w:val="20"/>
                      <w:szCs w:val="20"/>
                    </w:rPr>
                  </w:pPr>
                  <w:r>
                    <w:rPr>
                      <w:rFonts w:hint="eastAsia" w:ascii="Arial" w:hAnsi="Arial" w:cs="Arial"/>
                      <w:b/>
                      <w:color w:val="2E75B6" w:themeColor="accent5" w:themeShade="BF"/>
                      <w:sz w:val="20"/>
                      <w:szCs w:val="20"/>
                    </w:rPr>
                    <w:t>教学方法与全英教学</w:t>
                  </w:r>
                </w:p>
                <w:p>
                  <w:pPr>
                    <w:jc w:val="center"/>
                    <w:rPr>
                      <w:rFonts w:cs="Arial" w:eastAsiaTheme="minorHAnsi"/>
                      <w:b/>
                      <w:color w:val="2E75B6" w:themeColor="accent5" w:themeShade="BF"/>
                      <w:sz w:val="20"/>
                      <w:szCs w:val="20"/>
                    </w:rPr>
                  </w:pPr>
                  <w:r>
                    <w:rPr>
                      <w:rFonts w:hint="eastAsia" w:ascii="Arial" w:hAnsi="Arial" w:cs="Arial"/>
                      <w:b/>
                      <w:color w:val="2E75B6" w:themeColor="accent5" w:themeShade="BF"/>
                      <w:sz w:val="20"/>
                      <w:szCs w:val="20"/>
                    </w:rPr>
                    <w:t>（老师或者教育从业者）</w:t>
                  </w:r>
                </w:p>
              </w:tc>
              <w:tc>
                <w:tcPr>
                  <w:tcW w:w="1131" w:type="dxa"/>
                  <w:tcBorders>
                    <w:top w:val="single" w:color="8EAADB" w:themeColor="accent1" w:themeTint="99" w:sz="4" w:space="0"/>
                    <w:bottom w:val="single" w:color="8EAADB" w:themeColor="accent1" w:themeTint="99" w:sz="4" w:space="0"/>
                  </w:tcBorders>
                  <w:vAlign w:val="center"/>
                </w:tcPr>
                <w:p>
                  <w:pPr>
                    <w:jc w:val="center"/>
                    <w:rPr>
                      <w:rFonts w:cs="Arial" w:eastAsiaTheme="minorHAnsi"/>
                      <w:sz w:val="20"/>
                      <w:szCs w:val="20"/>
                    </w:rPr>
                  </w:pPr>
                  <w:r>
                    <w:rPr>
                      <w:rFonts w:hint="eastAsia" w:ascii="Arial" w:hAnsi="Arial" w:cs="Arial"/>
                      <w:sz w:val="20"/>
                      <w:szCs w:val="20"/>
                    </w:rPr>
                    <w:t>08.03</w:t>
                  </w:r>
                </w:p>
              </w:tc>
              <w:tc>
                <w:tcPr>
                  <w:tcW w:w="1419" w:type="dxa"/>
                  <w:tcBorders>
                    <w:top w:val="single" w:color="8EAADB" w:themeColor="accent1" w:themeTint="99" w:sz="4" w:space="0"/>
                    <w:bottom w:val="single" w:color="8EAADB" w:themeColor="accent1" w:themeTint="99" w:sz="4" w:space="0"/>
                  </w:tcBorders>
                  <w:vAlign w:val="center"/>
                </w:tcPr>
                <w:p>
                  <w:pPr>
                    <w:jc w:val="center"/>
                    <w:rPr>
                      <w:rFonts w:cs="Arial" w:eastAsiaTheme="minorHAnsi"/>
                      <w:sz w:val="20"/>
                      <w:szCs w:val="20"/>
                    </w:rPr>
                  </w:pPr>
                  <w:r>
                    <w:rPr>
                      <w:rFonts w:hint="eastAsia" w:ascii="Arial" w:hAnsi="Arial" w:cs="Arial"/>
                      <w:sz w:val="20"/>
                      <w:szCs w:val="20"/>
                    </w:rPr>
                    <w:t>08.14</w:t>
                  </w:r>
                </w:p>
              </w:tc>
              <w:tc>
                <w:tcPr>
                  <w:tcW w:w="1134" w:type="dxa"/>
                  <w:tcBorders>
                    <w:top w:val="single" w:color="8EAADB" w:themeColor="accent1" w:themeTint="99" w:sz="4" w:space="0"/>
                    <w:bottom w:val="single" w:color="8EAADB" w:themeColor="accent1" w:themeTint="99" w:sz="4" w:space="0"/>
                  </w:tcBorders>
                  <w:vAlign w:val="center"/>
                </w:tcPr>
                <w:p>
                  <w:pPr>
                    <w:jc w:val="center"/>
                    <w:rPr>
                      <w:rFonts w:cs="Arial" w:eastAsiaTheme="minorHAnsi"/>
                      <w:sz w:val="20"/>
                      <w:szCs w:val="20"/>
                    </w:rPr>
                  </w:pPr>
                  <w:r>
                    <w:rPr>
                      <w:rFonts w:ascii="Arial" w:hAnsi="Arial" w:cs="Arial"/>
                      <w:sz w:val="20"/>
                      <w:szCs w:val="20"/>
                    </w:rPr>
                    <w:t>2</w:t>
                  </w:r>
                  <w:r>
                    <w:rPr>
                      <w:rFonts w:hint="eastAsia" w:ascii="Arial" w:hAnsi="Arial" w:cs="Arial"/>
                      <w:sz w:val="20"/>
                      <w:szCs w:val="20"/>
                    </w:rPr>
                    <w:t>周</w:t>
                  </w:r>
                </w:p>
              </w:tc>
              <w:tc>
                <w:tcPr>
                  <w:tcW w:w="1415" w:type="dxa"/>
                  <w:tcBorders>
                    <w:top w:val="single" w:color="8EAADB" w:themeColor="accent1" w:themeTint="99" w:sz="4" w:space="0"/>
                    <w:bottom w:val="single" w:color="8EAADB" w:themeColor="accent1" w:themeTint="99" w:sz="4" w:space="0"/>
                  </w:tcBorders>
                  <w:vAlign w:val="center"/>
                </w:tcPr>
                <w:p>
                  <w:pPr>
                    <w:jc w:val="center"/>
                    <w:rPr>
                      <w:rFonts w:cs="Arial" w:eastAsiaTheme="minorHAnsi"/>
                      <w:sz w:val="20"/>
                      <w:szCs w:val="20"/>
                    </w:rPr>
                  </w:pPr>
                  <w:r>
                    <w:rPr>
                      <w:rFonts w:hint="eastAsia" w:ascii="Arial" w:hAnsi="Arial" w:cs="Arial"/>
                      <w:sz w:val="20"/>
                      <w:szCs w:val="20"/>
                    </w:rPr>
                    <w:t>9800元</w:t>
                  </w:r>
                </w:p>
              </w:tc>
              <w:tc>
                <w:tcPr>
                  <w:tcW w:w="1080" w:type="dxa"/>
                  <w:tcBorders>
                    <w:top w:val="single" w:color="8EAADB" w:themeColor="accent1" w:themeTint="99" w:sz="4" w:space="0"/>
                    <w:bottom w:val="single" w:color="8EAADB" w:themeColor="accent1" w:themeTint="99" w:sz="4" w:space="0"/>
                  </w:tcBorders>
                  <w:vAlign w:val="center"/>
                </w:tcPr>
                <w:p>
                  <w:pPr>
                    <w:jc w:val="center"/>
                    <w:rPr>
                      <w:rFonts w:cs="Arial" w:eastAsiaTheme="minorHAnsi"/>
                      <w:sz w:val="20"/>
                      <w:szCs w:val="20"/>
                    </w:rPr>
                  </w:pPr>
                  <w:r>
                    <w:rPr>
                      <w:rFonts w:hint="eastAsia" w:cs="Arial" w:eastAsiaTheme="minorHAnsi"/>
                      <w:b/>
                      <w:bCs/>
                      <w:color w:val="0071BC"/>
                      <w:sz w:val="20"/>
                      <w:szCs w:val="20"/>
                      <w:u w:val="single"/>
                    </w:rPr>
                    <w:t>附件</w:t>
                  </w:r>
                  <w:r>
                    <w:rPr>
                      <w:rFonts w:cs="Arial" w:eastAsiaTheme="minorHAnsi"/>
                      <w:b/>
                      <w:bCs/>
                      <w:color w:val="0071BC"/>
                      <w:sz w:val="20"/>
                      <w:szCs w:val="20"/>
                      <w:u w:val="single"/>
                    </w:rPr>
                    <w:t>3</w:t>
                  </w:r>
                </w:p>
              </w:tc>
            </w:tr>
          </w:tbl>
          <w:p>
            <w:pPr>
              <w:rPr>
                <w:rFonts w:eastAsiaTheme="minorHAnsi"/>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881" w:type="dxa"/>
            <w:tcBorders>
              <w:bottom w:val="single" w:color="0071BC" w:sz="12" w:space="0"/>
            </w:tcBorders>
            <w:shd w:val="clear" w:color="auto" w:fill="0071BC"/>
            <w:tcMar>
              <w:top w:w="0" w:type="dxa"/>
              <w:bottom w:w="0" w:type="dxa"/>
            </w:tcMar>
            <w:vAlign w:val="center"/>
          </w:tcPr>
          <w:p>
            <w:pPr>
              <w:jc w:val="center"/>
              <w:rPr>
                <w:rFonts w:eastAsiaTheme="minorHAnsi"/>
                <w:color w:val="0071BC"/>
                <w:sz w:val="16"/>
                <w:szCs w:val="16"/>
              </w:rPr>
            </w:pPr>
            <w:r>
              <w:rPr>
                <w:sz w:val="16"/>
                <w:szCs w:val="18"/>
              </w:rPr>
              <w:drawing>
                <wp:inline distT="0" distB="0" distL="0" distR="0">
                  <wp:extent cx="287655" cy="287655"/>
                  <wp:effectExtent l="0" t="0" r="7620" b="7620"/>
                  <wp:docPr id="1386111521" name="图形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11521" name="图形 25"/>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287655" cy="287655"/>
                          </a:xfrm>
                          <a:prstGeom prst="rect">
                            <a:avLst/>
                          </a:prstGeom>
                        </pic:spPr>
                      </pic:pic>
                    </a:graphicData>
                  </a:graphic>
                </wp:inline>
              </w:drawing>
            </w:r>
          </w:p>
        </w:tc>
        <w:tc>
          <w:tcPr>
            <w:tcW w:w="1632" w:type="dxa"/>
            <w:gridSpan w:val="2"/>
            <w:tcBorders>
              <w:bottom w:val="single" w:color="0071BC" w:sz="12" w:space="0"/>
            </w:tcBorders>
            <w:shd w:val="clear" w:color="auto" w:fill="0071BC"/>
            <w:tcMar>
              <w:top w:w="0" w:type="dxa"/>
              <w:bottom w:w="0" w:type="dxa"/>
            </w:tcMar>
            <w:vAlign w:val="center"/>
          </w:tcPr>
          <w:p>
            <w:pPr>
              <w:jc w:val="center"/>
              <w:rPr>
                <w:rFonts w:eastAsiaTheme="minorHAnsi"/>
                <w:color w:val="0071BC"/>
                <w:sz w:val="16"/>
                <w:szCs w:val="16"/>
              </w:rPr>
            </w:pPr>
            <w:bookmarkStart w:id="4" w:name="大学简介"/>
            <w:r>
              <w:rPr>
                <w:rFonts w:hint="eastAsia" w:eastAsiaTheme="minorHAnsi"/>
                <w:b/>
                <w:bCs/>
                <w:color w:val="FFFFFF"/>
                <w:sz w:val="28"/>
                <w:szCs w:val="28"/>
              </w:rPr>
              <w:t>大学简介</w:t>
            </w:r>
            <w:bookmarkEnd w:id="4"/>
          </w:p>
        </w:tc>
        <w:tc>
          <w:tcPr>
            <w:tcW w:w="7748" w:type="dxa"/>
            <w:gridSpan w:val="3"/>
            <w:tcBorders>
              <w:bottom w:val="single" w:color="0071BC" w:sz="12" w:space="0"/>
            </w:tcBorders>
            <w:tcMar>
              <w:top w:w="0" w:type="dxa"/>
              <w:bottom w:w="0" w:type="dxa"/>
            </w:tcMar>
          </w:tcPr>
          <w:p>
            <w:pPr>
              <w:rPr>
                <w:rFonts w:eastAsiaTheme="minorHAnsi"/>
                <w:sz w:val="16"/>
                <w:szCs w:val="16"/>
              </w:rPr>
            </w:pPr>
          </w:p>
          <w:p>
            <w:pPr>
              <w:rPr>
                <w:rFonts w:eastAsiaTheme="minorHAnsi"/>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61" w:type="dxa"/>
            <w:gridSpan w:val="6"/>
            <w:shd w:val="clear" w:color="auto" w:fill="DEEBF7"/>
          </w:tcPr>
          <w:p>
            <w:pPr>
              <w:spacing w:line="288" w:lineRule="auto"/>
              <w:rPr>
                <w:rFonts w:eastAsiaTheme="minorHAnsi"/>
                <w:sz w:val="16"/>
                <w:szCs w:val="16"/>
              </w:rPr>
            </w:pPr>
            <w:r>
              <w:rPr>
                <w:rFonts w:hint="eastAsia" w:eastAsiaTheme="minorHAnsi"/>
                <w:sz w:val="20"/>
                <w:szCs w:val="20"/>
              </w:rPr>
              <w:t>阿德莱德大学，在澳洲被归为六所砂岩学府之一，世界著名高等学府，位于南澳大利亚州首府阿德莱德市中心。自</w:t>
            </w:r>
            <w:r>
              <w:rPr>
                <w:rFonts w:eastAsiaTheme="minorHAnsi"/>
                <w:sz w:val="20"/>
                <w:szCs w:val="20"/>
              </w:rPr>
              <w:t>1874年创校以来，一直是澳洲的最具历史，代表性和实力的顶尖研究型学府之一，在众多权威的澳洲大学排名中名列前茅。同时也是澳大利亚最享有盛誉的澳大利亚八大名校的联盟成员之一。它在各个领域中对南澳大利亚州和国家发展与繁荣皆有巨大贡献，澳大利亚8位诺贝尔奖得奖者中有</w:t>
            </w:r>
            <w:r>
              <w:rPr>
                <w:rFonts w:hint="eastAsia" w:eastAsiaTheme="minorHAnsi"/>
                <w:sz w:val="20"/>
                <w:szCs w:val="20"/>
              </w:rPr>
              <w:t>5</w:t>
            </w:r>
            <w:r>
              <w:rPr>
                <w:rFonts w:eastAsiaTheme="minorHAnsi"/>
                <w:sz w:val="20"/>
                <w:szCs w:val="20"/>
              </w:rPr>
              <w:t>位来自阿德雷德，它又曾培育出104位获罗德奖学金的学者。阿德莱德大学的生物技术、信息技术、红酒管理课程在国际间极有代表性，除此以外，其商业、会计、经济</w:t>
            </w:r>
            <w:r>
              <w:rPr>
                <w:rFonts w:hint="eastAsia" w:eastAsiaTheme="minorHAnsi"/>
                <w:sz w:val="20"/>
                <w:szCs w:val="20"/>
              </w:rPr>
              <w:t>等多门学科长期被留学生视为热门选择。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61" w:type="dxa"/>
            <w:gridSpan w:val="6"/>
          </w:tcPr>
          <w:p>
            <w:pPr>
              <w:pStyle w:val="10"/>
              <w:numPr>
                <w:ilvl w:val="0"/>
                <w:numId w:val="1"/>
              </w:numPr>
              <w:spacing w:line="288" w:lineRule="auto"/>
              <w:ind w:firstLineChars="0"/>
              <w:jc w:val="left"/>
              <w:rPr>
                <w:rFonts w:eastAsiaTheme="minorHAnsi"/>
                <w:b/>
                <w:bCs/>
                <w:sz w:val="20"/>
                <w:szCs w:val="20"/>
              </w:rPr>
            </w:pPr>
            <w:r>
              <w:rPr>
                <w:rFonts w:eastAsiaTheme="minorHAnsi"/>
                <w:b/>
                <w:bCs/>
                <w:sz w:val="20"/>
                <w:szCs w:val="20"/>
              </w:rPr>
              <w:t>QS 2020年全球大学排名：</w:t>
            </w:r>
            <w:r>
              <w:rPr>
                <w:rFonts w:hint="eastAsia" w:eastAsiaTheme="minorHAnsi"/>
                <w:b/>
                <w:bCs/>
                <w:sz w:val="20"/>
                <w:szCs w:val="20"/>
              </w:rPr>
              <w:t>全球</w:t>
            </w:r>
            <w:r>
              <w:rPr>
                <w:rFonts w:eastAsiaTheme="minorHAnsi"/>
                <w:b/>
                <w:bCs/>
                <w:sz w:val="20"/>
                <w:szCs w:val="20"/>
              </w:rPr>
              <w:t>第106，</w:t>
            </w:r>
            <w:r>
              <w:rPr>
                <w:rFonts w:hint="eastAsia" w:eastAsiaTheme="minorHAnsi"/>
                <w:b/>
                <w:bCs/>
                <w:sz w:val="20"/>
                <w:szCs w:val="20"/>
              </w:rPr>
              <w:t>澳洲</w:t>
            </w:r>
            <w:r>
              <w:rPr>
                <w:rFonts w:eastAsiaTheme="minorHAnsi"/>
                <w:b/>
                <w:bCs/>
                <w:sz w:val="20"/>
                <w:szCs w:val="20"/>
              </w:rPr>
              <w:t>第8</w:t>
            </w:r>
            <w:r>
              <w:rPr>
                <w:rFonts w:hint="eastAsia" w:eastAsiaTheme="minorHAnsi"/>
                <w:b/>
                <w:bCs/>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61" w:type="dxa"/>
            <w:gridSpan w:val="6"/>
          </w:tcPr>
          <w:p>
            <w:pPr>
              <w:spacing w:line="180" w:lineRule="exact"/>
              <w:jc w:val="left"/>
              <w:rPr>
                <w:rFonts w:eastAsiaTheme="minorHAnsi"/>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881" w:type="dxa"/>
            <w:tcBorders>
              <w:bottom w:val="single" w:color="0071BC" w:sz="12" w:space="0"/>
            </w:tcBorders>
            <w:shd w:val="clear" w:color="auto" w:fill="0071BC"/>
            <w:tcMar>
              <w:top w:w="0" w:type="dxa"/>
              <w:bottom w:w="0" w:type="dxa"/>
            </w:tcMar>
            <w:vAlign w:val="center"/>
          </w:tcPr>
          <w:p>
            <w:pPr>
              <w:rPr>
                <w:rFonts w:eastAsiaTheme="minorHAnsi"/>
                <w:b/>
                <w:bCs/>
                <w:color w:val="FFFFFF"/>
                <w:sz w:val="22"/>
                <w:szCs w:val="22"/>
              </w:rPr>
            </w:pPr>
            <w:r>
              <w:rPr>
                <w:color w:val="FFFFFF"/>
                <w:sz w:val="16"/>
                <w:szCs w:val="18"/>
              </w:rPr>
              <w:drawing>
                <wp:inline distT="0" distB="0" distL="0" distR="0">
                  <wp:extent cx="287655" cy="287655"/>
                  <wp:effectExtent l="0" t="0" r="0" b="0"/>
                  <wp:docPr id="882463599" name="图形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463599" name="图形 64"/>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287655" cy="287655"/>
                          </a:xfrm>
                          <a:prstGeom prst="rect">
                            <a:avLst/>
                          </a:prstGeom>
                        </pic:spPr>
                      </pic:pic>
                    </a:graphicData>
                  </a:graphic>
                </wp:inline>
              </w:drawing>
            </w:r>
          </w:p>
        </w:tc>
        <w:tc>
          <w:tcPr>
            <w:tcW w:w="1632" w:type="dxa"/>
            <w:gridSpan w:val="2"/>
            <w:tcBorders>
              <w:bottom w:val="single" w:color="0071BC" w:sz="12" w:space="0"/>
            </w:tcBorders>
            <w:shd w:val="clear" w:color="auto" w:fill="0071BC"/>
            <w:tcMar>
              <w:top w:w="0" w:type="dxa"/>
              <w:bottom w:w="0" w:type="dxa"/>
            </w:tcMar>
            <w:vAlign w:val="center"/>
          </w:tcPr>
          <w:p>
            <w:pPr>
              <w:rPr>
                <w:rFonts w:eastAsiaTheme="minorHAnsi"/>
                <w:b/>
                <w:bCs/>
                <w:color w:val="FFFFFF"/>
                <w:sz w:val="22"/>
                <w:szCs w:val="22"/>
              </w:rPr>
            </w:pPr>
            <w:r>
              <w:rPr>
                <w:rFonts w:hint="eastAsia" w:eastAsiaTheme="minorHAnsi"/>
                <w:b/>
                <w:bCs/>
                <w:color w:val="FFFFFF"/>
                <w:sz w:val="28"/>
                <w:szCs w:val="28"/>
              </w:rPr>
              <w:t>项目收获</w:t>
            </w:r>
          </w:p>
        </w:tc>
        <w:tc>
          <w:tcPr>
            <w:tcW w:w="7748" w:type="dxa"/>
            <w:gridSpan w:val="3"/>
            <w:tcBorders>
              <w:bottom w:val="single" w:color="0071BC" w:sz="12" w:space="0"/>
            </w:tcBorders>
            <w:tcMar>
              <w:top w:w="0" w:type="dxa"/>
              <w:bottom w:w="0" w:type="dxa"/>
            </w:tcMar>
          </w:tcPr>
          <w:p>
            <w:pPr>
              <w:rPr>
                <w:rFonts w:eastAsiaTheme="minorHAnsi"/>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61" w:type="dxa"/>
            <w:gridSpan w:val="6"/>
            <w:shd w:val="clear" w:color="auto" w:fill="auto"/>
          </w:tcPr>
          <w:p>
            <w:pPr>
              <w:spacing w:line="180" w:lineRule="exact"/>
              <w:rPr>
                <w:rFonts w:eastAsiaTheme="minorHAnsi"/>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61" w:type="dxa"/>
            <w:gridSpan w:val="6"/>
            <w:shd w:val="clear" w:color="auto" w:fill="DEEBF7"/>
          </w:tcPr>
          <w:p>
            <w:pPr>
              <w:spacing w:line="288" w:lineRule="auto"/>
              <w:rPr>
                <w:rFonts w:eastAsiaTheme="minorHAnsi"/>
                <w:sz w:val="20"/>
                <w:szCs w:val="20"/>
              </w:rPr>
            </w:pPr>
            <w:r>
              <w:rPr>
                <w:rFonts w:hint="eastAsia" w:eastAsiaTheme="minorHAnsi"/>
                <w:sz w:val="20"/>
                <w:szCs w:val="20"/>
              </w:rPr>
              <w:t>学员将在完成课业后参加结业考试，达到课程出勤率及结业考试合格者将获得结业证书与成绩单</w:t>
            </w:r>
            <w:r>
              <w:rPr>
                <w:rFonts w:hint="eastAsia" w:eastAsiaTheme="minorHAnsi"/>
                <w:color w:val="000000" w:themeColor="text1"/>
                <w:sz w:val="20"/>
                <w:szCs w:val="20"/>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61" w:type="dxa"/>
            <w:gridSpan w:val="6"/>
          </w:tcPr>
          <w:p>
            <w:pPr>
              <w:spacing w:line="160" w:lineRule="exact"/>
              <w:rPr>
                <w:rFonts w:eastAsiaTheme="minorHAnsi"/>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61" w:type="dxa"/>
            <w:gridSpan w:val="6"/>
          </w:tcPr>
          <w:p>
            <w:pPr>
              <w:rPr>
                <w:rFonts w:eastAsiaTheme="minorHAnsi"/>
                <w:color w:val="000000" w:themeColor="text1"/>
                <w:sz w:val="20"/>
                <w:szCs w:val="20"/>
                <w14:textFill>
                  <w14:solidFill>
                    <w14:schemeClr w14:val="tx1"/>
                  </w14:solidFill>
                </w14:textFill>
              </w:rPr>
            </w:pPr>
            <w:r>
              <w:rPr>
                <w:rFonts w:hint="eastAsia" w:eastAsiaTheme="minorHAnsi"/>
                <w:b/>
                <w:bCs/>
                <w:color w:val="0071BC"/>
                <w:sz w:val="21"/>
                <w:szCs w:val="21"/>
                <w:u w:val="single"/>
              </w:rPr>
              <w:t>结业证书</w:t>
            </w:r>
            <w:r>
              <w:rPr>
                <w:rFonts w:hint="eastAsia" w:eastAsiaTheme="minorHAnsi"/>
                <w:b/>
                <w:bCs/>
                <w:color w:val="0071BC"/>
                <w:sz w:val="21"/>
                <w:szCs w:val="21"/>
                <w:u w:val="single"/>
                <w:lang w:eastAsia="zh-CN"/>
              </w:rPr>
              <w:t>：</w:t>
            </w:r>
            <w:r>
              <w:rPr>
                <w:rFonts w:hint="eastAsia" w:eastAsiaTheme="minorHAnsi"/>
                <w:color w:val="000000" w:themeColor="text1"/>
                <w:sz w:val="20"/>
                <w:szCs w:val="20"/>
                <w14:textFill>
                  <w14:solidFill>
                    <w14:schemeClr w14:val="tx1"/>
                  </w14:solidFill>
                </w14:textFill>
              </w:rPr>
              <w:t>顺利完成课程的学员，大学将在结业考试后为学员颁发结业证书，既是对学员项目顺利结业的认可，也是此次课程学习的证明；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61" w:type="dxa"/>
            <w:gridSpan w:val="6"/>
          </w:tcPr>
          <w:p>
            <w:pPr>
              <w:rPr>
                <w:rFonts w:eastAsiaTheme="minorHAnsi"/>
                <w:color w:val="000000" w:themeColor="text1"/>
                <w:sz w:val="20"/>
                <w:szCs w:val="20"/>
                <w14:textFill>
                  <w14:solidFill>
                    <w14:schemeClr w14:val="tx1"/>
                  </w14:solidFill>
                </w14:textFill>
              </w:rPr>
            </w:pPr>
            <w:r>
              <w:rPr>
                <w:rFonts w:hint="eastAsia" w:eastAsiaTheme="minorHAnsi"/>
                <w:b/>
                <w:bCs/>
                <w:color w:val="0071BC"/>
                <w:sz w:val="21"/>
                <w:szCs w:val="21"/>
                <w:u w:val="single"/>
              </w:rPr>
              <w:t>成绩单</w:t>
            </w:r>
            <w:r>
              <w:rPr>
                <w:rFonts w:hint="eastAsia" w:eastAsiaTheme="minorHAnsi"/>
                <w:b/>
                <w:bCs/>
                <w:color w:val="0071BC"/>
                <w:sz w:val="21"/>
                <w:szCs w:val="21"/>
                <w:u w:val="single"/>
                <w:lang w:eastAsia="zh-CN"/>
              </w:rPr>
              <w:t>：</w:t>
            </w:r>
            <w:r>
              <w:rPr>
                <w:rFonts w:hint="eastAsia" w:eastAsiaTheme="minorHAnsi"/>
                <w:color w:val="000000" w:themeColor="text1"/>
                <w:sz w:val="20"/>
                <w:szCs w:val="20"/>
                <w14:textFill>
                  <w14:solidFill>
                    <w14:schemeClr w14:val="tx1"/>
                  </w14:solidFill>
                </w14:textFill>
              </w:rPr>
              <w:t>根据学员的出勤率、课程作业和结业考试成绩，发予成绩单。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61" w:type="dxa"/>
            <w:gridSpan w:val="6"/>
          </w:tcPr>
          <w:p>
            <w:pPr>
              <w:spacing w:line="160" w:lineRule="exact"/>
              <w:rPr>
                <w:rFonts w:eastAsiaTheme="minorHAnsi"/>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5410" w:type="dxa"/>
            <w:gridSpan w:val="4"/>
          </w:tcPr>
          <w:p>
            <w:pPr>
              <w:jc w:val="center"/>
              <w:rPr>
                <w:rFonts w:eastAsiaTheme="minorHAnsi"/>
                <w:color w:val="000000" w:themeColor="text1"/>
                <w:sz w:val="20"/>
                <w:szCs w:val="20"/>
                <w14:textFill>
                  <w14:solidFill>
                    <w14:schemeClr w14:val="tx1"/>
                  </w14:solidFill>
                </w14:textFill>
              </w:rPr>
            </w:pPr>
            <w:r>
              <w:rPr>
                <w:sz w:val="20"/>
                <w:szCs w:val="20"/>
              </w:rPr>
              <w:drawing>
                <wp:inline distT="0" distB="0" distL="0" distR="0">
                  <wp:extent cx="1799590" cy="2601595"/>
                  <wp:effectExtent l="133350" t="114300" r="143510" b="160655"/>
                  <wp:docPr id="615711399"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711399" name="图片 23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0000" cy="2601999"/>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pPr>
              <w:jc w:val="center"/>
              <w:rPr>
                <w:rFonts w:eastAsiaTheme="minorHAnsi"/>
                <w:color w:val="000000" w:themeColor="text1"/>
                <w:sz w:val="20"/>
                <w:szCs w:val="20"/>
                <w:u w:val="single"/>
                <w14:textFill>
                  <w14:solidFill>
                    <w14:schemeClr w14:val="tx1"/>
                  </w14:solidFill>
                </w14:textFill>
              </w:rPr>
            </w:pPr>
            <w:r>
              <w:rPr>
                <w:rFonts w:hint="eastAsia" w:cs="Arial" w:eastAsiaTheme="minorHAnsi"/>
                <w:b/>
                <w:bCs/>
                <w:color w:val="0071BC"/>
                <w:sz w:val="20"/>
                <w:szCs w:val="20"/>
                <w:u w:val="single"/>
              </w:rPr>
              <w:t>结业证书</w:t>
            </w:r>
          </w:p>
        </w:tc>
        <w:tc>
          <w:tcPr>
            <w:tcW w:w="4851" w:type="dxa"/>
            <w:gridSpan w:val="2"/>
          </w:tcPr>
          <w:p>
            <w:pPr>
              <w:jc w:val="center"/>
              <w:rPr>
                <w:rFonts w:eastAsiaTheme="minorHAnsi"/>
                <w:color w:val="000000" w:themeColor="text1"/>
                <w:sz w:val="20"/>
                <w:szCs w:val="20"/>
                <w14:textFill>
                  <w14:solidFill>
                    <w14:schemeClr w14:val="tx1"/>
                  </w14:solidFill>
                </w14:textFill>
              </w:rPr>
            </w:pPr>
            <w:r>
              <w:rPr>
                <w:sz w:val="20"/>
                <w:szCs w:val="20"/>
              </w:rPr>
              <w:drawing>
                <wp:inline distT="0" distB="0" distL="0" distR="0">
                  <wp:extent cx="1799590" cy="2600325"/>
                  <wp:effectExtent l="133350" t="114300" r="143510" b="161925"/>
                  <wp:docPr id="626372888"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72888" name="图片 24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00000" cy="2600588"/>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pPr>
              <w:jc w:val="center"/>
              <w:rPr>
                <w:rFonts w:eastAsiaTheme="minorHAnsi"/>
                <w:color w:val="000000" w:themeColor="text1"/>
                <w:sz w:val="20"/>
                <w:szCs w:val="20"/>
                <w14:textFill>
                  <w14:solidFill>
                    <w14:schemeClr w14:val="tx1"/>
                  </w14:solidFill>
                </w14:textFill>
              </w:rPr>
            </w:pPr>
            <w:r>
              <w:rPr>
                <w:rFonts w:hint="eastAsia" w:cs="Arial" w:eastAsiaTheme="minorHAnsi"/>
                <w:b/>
                <w:bCs/>
                <w:color w:val="0071BC"/>
                <w:sz w:val="20"/>
                <w:szCs w:val="20"/>
                <w:u w:val="single"/>
              </w:rPr>
              <w:t>成绩单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61" w:type="dxa"/>
            <w:gridSpan w:val="6"/>
          </w:tcPr>
          <w:tbl>
            <w:tblPr>
              <w:tblStyle w:val="6"/>
              <w:tblW w:w="101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
            <w:tblGrid>
              <w:gridCol w:w="761"/>
              <w:gridCol w:w="1455"/>
              <w:gridCol w:w="7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61" w:type="dxa"/>
                  <w:tcBorders>
                    <w:bottom w:val="single" w:color="0071BC" w:sz="12" w:space="0"/>
                  </w:tcBorders>
                  <w:shd w:val="clear" w:color="auto" w:fill="0071BC"/>
                  <w:tcMar>
                    <w:top w:w="0" w:type="dxa"/>
                    <w:bottom w:w="0" w:type="dxa"/>
                  </w:tcMar>
                  <w:vAlign w:val="center"/>
                </w:tcPr>
                <w:p>
                  <w:pPr>
                    <w:rPr>
                      <w:rFonts w:eastAsiaTheme="minorHAnsi"/>
                      <w:b/>
                      <w:bCs/>
                      <w:color w:val="FFFFFF" w:themeColor="background1"/>
                      <w:sz w:val="32"/>
                      <w:szCs w:val="32"/>
                      <w14:textFill>
                        <w14:solidFill>
                          <w14:schemeClr w14:val="bg1"/>
                        </w14:solidFill>
                      </w14:textFill>
                    </w:rPr>
                  </w:pPr>
                  <w:r>
                    <w:drawing>
                      <wp:inline distT="0" distB="0" distL="0" distR="0">
                        <wp:extent cx="287655" cy="287655"/>
                        <wp:effectExtent l="0" t="0" r="1905" b="1905"/>
                        <wp:docPr id="1" name="图形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形 226"/>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287655" cy="287655"/>
                                </a:xfrm>
                                <a:prstGeom prst="rect">
                                  <a:avLst/>
                                </a:prstGeom>
                              </pic:spPr>
                            </pic:pic>
                          </a:graphicData>
                        </a:graphic>
                      </wp:inline>
                    </w:drawing>
                  </w:r>
                </w:p>
              </w:tc>
              <w:tc>
                <w:tcPr>
                  <w:tcW w:w="1455" w:type="dxa"/>
                  <w:tcBorders>
                    <w:bottom w:val="single" w:color="0071BC" w:sz="12" w:space="0"/>
                  </w:tcBorders>
                  <w:shd w:val="clear" w:color="auto" w:fill="0071BC"/>
                  <w:tcMar>
                    <w:top w:w="0" w:type="dxa"/>
                    <w:bottom w:w="0" w:type="dxa"/>
                  </w:tcMar>
                  <w:vAlign w:val="center"/>
                </w:tcPr>
                <w:p>
                  <w:pPr>
                    <w:rPr>
                      <w:rFonts w:eastAsiaTheme="minorHAnsi"/>
                      <w:b/>
                      <w:bCs/>
                      <w:color w:val="FFFFFF" w:themeColor="background1"/>
                      <w:sz w:val="32"/>
                      <w:szCs w:val="32"/>
                      <w14:textFill>
                        <w14:solidFill>
                          <w14:schemeClr w14:val="bg1"/>
                        </w14:solidFill>
                      </w14:textFill>
                    </w:rPr>
                  </w:pPr>
                  <w:r>
                    <w:rPr>
                      <w:rFonts w:hint="eastAsia" w:eastAsiaTheme="minorHAnsi"/>
                      <w:b/>
                      <w:bCs/>
                      <w:color w:val="FFFFFF"/>
                      <w:sz w:val="28"/>
                      <w:szCs w:val="28"/>
                    </w:rPr>
                    <w:t>评分标准</w:t>
                  </w:r>
                </w:p>
              </w:tc>
              <w:tc>
                <w:tcPr>
                  <w:tcW w:w="7968" w:type="dxa"/>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184" w:type="dxa"/>
                  <w:gridSpan w:val="3"/>
                  <w:shd w:val="clear" w:color="auto" w:fill="auto"/>
                </w:tcPr>
                <w:p>
                  <w:pPr>
                    <w:spacing w:line="180" w:lineRule="exact"/>
                    <w:rPr>
                      <w:rFonts w:eastAsiaTheme="minorHAnsi"/>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184" w:type="dxa"/>
                  <w:gridSpan w:val="3"/>
                  <w:shd w:val="clear" w:color="auto" w:fill="DEEBF7"/>
                </w:tcPr>
                <w:p>
                  <w:pPr>
                    <w:jc w:val="left"/>
                    <w:rPr>
                      <w:rFonts w:eastAsiaTheme="minorHAnsi"/>
                      <w:b/>
                      <w:bCs/>
                      <w:sz w:val="22"/>
                      <w:szCs w:val="22"/>
                    </w:rPr>
                  </w:pPr>
                  <w:r>
                    <w:rPr>
                      <w:rFonts w:hint="eastAsia" w:eastAsiaTheme="minorHAnsi"/>
                      <w:b/>
                      <w:bCs/>
                      <w:sz w:val="22"/>
                      <w:szCs w:val="22"/>
                    </w:rPr>
                    <w:t>学员最终成绩将由以下部分组成：</w:t>
                  </w:r>
                </w:p>
                <w:p>
                  <w:pPr>
                    <w:jc w:val="left"/>
                    <w:rPr>
                      <w:rFonts w:eastAsiaTheme="minorHAnsi"/>
                      <w:sz w:val="22"/>
                      <w:szCs w:val="22"/>
                    </w:rPr>
                  </w:pPr>
                  <w:r>
                    <w:rPr>
                      <w:rFonts w:hint="eastAsia" w:eastAsiaTheme="minorHAnsi"/>
                      <w:sz w:val="22"/>
                      <w:szCs w:val="22"/>
                    </w:rPr>
                    <w:t>课堂表现</w:t>
                  </w:r>
                  <w:r>
                    <w:rPr>
                      <w:rFonts w:eastAsiaTheme="minorHAnsi"/>
                      <w:sz w:val="22"/>
                      <w:szCs w:val="22"/>
                    </w:rPr>
                    <w:t>20</w:t>
                  </w:r>
                  <w:r>
                    <w:rPr>
                      <w:rFonts w:hint="eastAsia" w:eastAsiaTheme="minorHAnsi"/>
                      <w:sz w:val="22"/>
                      <w:szCs w:val="22"/>
                    </w:rPr>
                    <w:t>%</w:t>
                  </w:r>
                  <w:r>
                    <w:rPr>
                      <w:rFonts w:eastAsiaTheme="minorHAnsi"/>
                      <w:sz w:val="22"/>
                      <w:szCs w:val="22"/>
                    </w:rPr>
                    <w:t xml:space="preserve"> </w:t>
                  </w:r>
                </w:p>
                <w:p>
                  <w:pPr>
                    <w:jc w:val="left"/>
                    <w:rPr>
                      <w:rFonts w:eastAsiaTheme="minorHAnsi"/>
                      <w:sz w:val="22"/>
                      <w:szCs w:val="22"/>
                    </w:rPr>
                  </w:pPr>
                  <w:r>
                    <w:rPr>
                      <w:rFonts w:hint="eastAsia" w:eastAsiaTheme="minorHAnsi"/>
                      <w:sz w:val="22"/>
                      <w:szCs w:val="22"/>
                    </w:rPr>
                    <w:t>资料学习</w:t>
                  </w:r>
                  <w:r>
                    <w:rPr>
                      <w:rFonts w:eastAsiaTheme="minorHAnsi"/>
                      <w:sz w:val="22"/>
                      <w:szCs w:val="22"/>
                    </w:rPr>
                    <w:t>20</w:t>
                  </w:r>
                  <w:r>
                    <w:rPr>
                      <w:rFonts w:hint="eastAsia" w:eastAsiaTheme="minorHAnsi"/>
                      <w:sz w:val="22"/>
                      <w:szCs w:val="22"/>
                    </w:rPr>
                    <w:t>%</w:t>
                  </w:r>
                  <w:r>
                    <w:rPr>
                      <w:rFonts w:eastAsiaTheme="minorHAnsi"/>
                      <w:sz w:val="22"/>
                      <w:szCs w:val="22"/>
                    </w:rPr>
                    <w:t xml:space="preserve">  </w:t>
                  </w:r>
                </w:p>
                <w:p>
                  <w:pPr>
                    <w:jc w:val="left"/>
                    <w:rPr>
                      <w:rFonts w:eastAsiaTheme="minorHAnsi"/>
                      <w:sz w:val="22"/>
                      <w:szCs w:val="22"/>
                    </w:rPr>
                  </w:pPr>
                  <w:r>
                    <w:rPr>
                      <w:rFonts w:hint="eastAsia" w:eastAsiaTheme="minorHAnsi"/>
                      <w:sz w:val="22"/>
                      <w:szCs w:val="22"/>
                    </w:rPr>
                    <w:t>学习报告</w:t>
                  </w:r>
                  <w:r>
                    <w:rPr>
                      <w:rFonts w:eastAsiaTheme="minorHAnsi"/>
                      <w:sz w:val="22"/>
                      <w:szCs w:val="22"/>
                    </w:rPr>
                    <w:t>20</w:t>
                  </w:r>
                  <w:r>
                    <w:rPr>
                      <w:rFonts w:hint="eastAsia" w:eastAsiaTheme="minorHAnsi"/>
                      <w:sz w:val="22"/>
                      <w:szCs w:val="22"/>
                    </w:rPr>
                    <w:t>%</w:t>
                  </w:r>
                </w:p>
                <w:p>
                  <w:pPr>
                    <w:jc w:val="left"/>
                    <w:rPr>
                      <w:rFonts w:eastAsiaTheme="minorHAnsi"/>
                      <w:sz w:val="22"/>
                      <w:szCs w:val="22"/>
                    </w:rPr>
                  </w:pPr>
                  <w:r>
                    <w:rPr>
                      <w:rFonts w:hint="eastAsia" w:eastAsiaTheme="minorHAnsi"/>
                      <w:sz w:val="22"/>
                      <w:szCs w:val="22"/>
                    </w:rPr>
                    <w:t>报告展示或结业考试</w:t>
                  </w:r>
                  <w:r>
                    <w:rPr>
                      <w:rFonts w:eastAsiaTheme="minorHAnsi"/>
                      <w:sz w:val="22"/>
                      <w:szCs w:val="22"/>
                    </w:rPr>
                    <w:t>20</w:t>
                  </w:r>
                  <w:r>
                    <w:rPr>
                      <w:rFonts w:hint="eastAsia" w:eastAsiaTheme="minorHAnsi"/>
                      <w:sz w:val="22"/>
                      <w:szCs w:val="22"/>
                    </w:rPr>
                    <w:t>%</w:t>
                  </w:r>
                </w:p>
                <w:p>
                  <w:pPr>
                    <w:jc w:val="left"/>
                    <w:rPr>
                      <w:rFonts w:eastAsiaTheme="minorHAnsi"/>
                      <w:sz w:val="23"/>
                      <w:szCs w:val="23"/>
                    </w:rPr>
                  </w:pPr>
                  <w:r>
                    <w:rPr>
                      <w:rFonts w:hint="eastAsia" w:eastAsiaTheme="minorHAnsi"/>
                      <w:sz w:val="22"/>
                      <w:szCs w:val="22"/>
                    </w:rPr>
                    <w:t>出勤占比</w:t>
                  </w:r>
                  <w:r>
                    <w:rPr>
                      <w:rFonts w:eastAsiaTheme="minorHAnsi"/>
                      <w:sz w:val="22"/>
                      <w:szCs w:val="22"/>
                    </w:rPr>
                    <w:t>20</w:t>
                  </w:r>
                  <w:r>
                    <w:rPr>
                      <w:rFonts w:hint="eastAsia" w:eastAsiaTheme="minorHAnsi"/>
                      <w:sz w:val="22"/>
                      <w:szCs w:val="22"/>
                    </w:rPr>
                    <w:t>%</w:t>
                  </w:r>
                  <w:r>
                    <w:rPr>
                      <w:rFonts w:eastAsiaTheme="minorHAnsi"/>
                      <w:sz w:val="22"/>
                      <w:szCs w:val="22"/>
                    </w:rPr>
                    <w:t xml:space="preserve">   </w:t>
                  </w:r>
                </w:p>
              </w:tc>
            </w:tr>
          </w:tbl>
          <w:p>
            <w:pPr>
              <w:widowControl/>
              <w:jc w:val="left"/>
              <w:rPr>
                <w:rFonts w:cs="Arial" w:eastAsiaTheme="minorHAnsi"/>
                <w:bCs/>
                <w:sz w:val="20"/>
                <w:szCs w:val="20"/>
              </w:rPr>
            </w:pP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
            <w:tblGrid>
              <w:gridCol w:w="735"/>
              <w:gridCol w:w="1485"/>
              <w:gridCol w:w="7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35" w:type="dxa"/>
                  <w:tcBorders>
                    <w:bottom w:val="single" w:color="0071BC" w:sz="12" w:space="0"/>
                  </w:tcBorders>
                  <w:shd w:val="clear" w:color="auto" w:fill="0071BC"/>
                  <w:tcMar>
                    <w:top w:w="0" w:type="dxa"/>
                    <w:bottom w:w="0" w:type="dxa"/>
                  </w:tcMar>
                  <w:vAlign w:val="center"/>
                </w:tcPr>
                <w:p>
                  <w:pPr>
                    <w:rPr>
                      <w:rFonts w:eastAsiaTheme="minorHAnsi"/>
                      <w:b/>
                      <w:bCs/>
                      <w:color w:val="FFFFFF"/>
                      <w:sz w:val="32"/>
                      <w:szCs w:val="32"/>
                    </w:rPr>
                  </w:pPr>
                  <w:r>
                    <w:rPr>
                      <w:color w:val="FFFFFF"/>
                    </w:rPr>
                    <w:drawing>
                      <wp:inline distT="0" distB="0" distL="0" distR="0">
                        <wp:extent cx="287655" cy="287655"/>
                        <wp:effectExtent l="0" t="0" r="1905" b="1905"/>
                        <wp:docPr id="2" name="图形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形 231"/>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287655" cy="287655"/>
                                </a:xfrm>
                                <a:prstGeom prst="rect">
                                  <a:avLst/>
                                </a:prstGeom>
                              </pic:spPr>
                            </pic:pic>
                          </a:graphicData>
                        </a:graphic>
                      </wp:inline>
                    </w:drawing>
                  </w:r>
                </w:p>
              </w:tc>
              <w:tc>
                <w:tcPr>
                  <w:tcW w:w="1485" w:type="dxa"/>
                  <w:tcBorders>
                    <w:bottom w:val="single" w:color="0071BC" w:sz="12" w:space="0"/>
                  </w:tcBorders>
                  <w:shd w:val="clear" w:color="auto" w:fill="0071BC"/>
                  <w:tcMar>
                    <w:top w:w="0" w:type="dxa"/>
                    <w:bottom w:w="0" w:type="dxa"/>
                  </w:tcMar>
                  <w:vAlign w:val="center"/>
                </w:tcPr>
                <w:p>
                  <w:pPr>
                    <w:rPr>
                      <w:rFonts w:eastAsiaTheme="minorHAnsi"/>
                      <w:b/>
                      <w:bCs/>
                      <w:color w:val="FFFFFF"/>
                      <w:sz w:val="32"/>
                      <w:szCs w:val="32"/>
                    </w:rPr>
                  </w:pPr>
                  <w:r>
                    <w:rPr>
                      <w:rFonts w:hint="eastAsia" w:eastAsiaTheme="minorHAnsi"/>
                      <w:b/>
                      <w:bCs/>
                      <w:color w:val="FFFFFF"/>
                      <w:sz w:val="28"/>
                      <w:szCs w:val="28"/>
                    </w:rPr>
                    <w:t>报名须知</w:t>
                  </w:r>
                </w:p>
              </w:tc>
              <w:tc>
                <w:tcPr>
                  <w:tcW w:w="7984" w:type="dxa"/>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tcPr>
                <w:p>
                  <w:pPr>
                    <w:spacing w:line="180" w:lineRule="exact"/>
                    <w:rPr>
                      <w:rFonts w:eastAsiaTheme="minorHAnsi"/>
                      <w:b/>
                      <w:bCs/>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DEEAF6" w:themeFill="accent5" w:themeFillTint="33"/>
                </w:tcPr>
                <w:p>
                  <w:pPr>
                    <w:spacing w:line="288" w:lineRule="auto"/>
                    <w:rPr>
                      <w:rFonts w:eastAsiaTheme="minorHAnsi"/>
                      <w:sz w:val="22"/>
                      <w:szCs w:val="22"/>
                    </w:rPr>
                  </w:pPr>
                  <w:r>
                    <w:rPr>
                      <w:rFonts w:hint="eastAsia" w:eastAsiaTheme="minorHAnsi"/>
                      <w:b/>
                      <w:bCs/>
                      <w:sz w:val="22"/>
                      <w:szCs w:val="22"/>
                    </w:rPr>
                    <w:t>申请对象：</w:t>
                  </w:r>
                  <w:r>
                    <w:rPr>
                      <w:rFonts w:eastAsiaTheme="minorHAnsi"/>
                      <w:sz w:val="22"/>
                      <w:szCs w:val="22"/>
                    </w:rPr>
                    <w:t>年满18周岁</w:t>
                  </w:r>
                  <w:r>
                    <w:rPr>
                      <w:rFonts w:hint="eastAsia" w:eastAsiaTheme="minorHAnsi"/>
                      <w:sz w:val="22"/>
                      <w:szCs w:val="22"/>
                    </w:rPr>
                    <w:t>的</w:t>
                  </w:r>
                  <w:r>
                    <w:rPr>
                      <w:rFonts w:eastAsiaTheme="minorHAnsi"/>
                      <w:sz w:val="22"/>
                      <w:szCs w:val="22"/>
                    </w:rPr>
                    <w:t>全日制大学本科在读及以上</w:t>
                  </w:r>
                </w:p>
                <w:p>
                  <w:pPr>
                    <w:spacing w:line="288" w:lineRule="auto"/>
                    <w:rPr>
                      <w:rFonts w:eastAsiaTheme="minorHAnsi"/>
                      <w:sz w:val="22"/>
                      <w:szCs w:val="22"/>
                    </w:rPr>
                  </w:pPr>
                  <w:r>
                    <w:rPr>
                      <w:rFonts w:hint="eastAsia" w:eastAsiaTheme="minorHAnsi"/>
                      <w:b/>
                      <w:bCs/>
                      <w:sz w:val="22"/>
                      <w:szCs w:val="22"/>
                    </w:rPr>
                    <w:t>申请条件：</w:t>
                  </w:r>
                  <w:r>
                    <w:rPr>
                      <w:rFonts w:eastAsiaTheme="minorHAnsi"/>
                      <w:sz w:val="22"/>
                      <w:szCs w:val="22"/>
                    </w:rPr>
                    <w:t>英语能力能够满足基本的听说读写</w:t>
                  </w:r>
                </w:p>
                <w:p>
                  <w:pPr>
                    <w:spacing w:line="288" w:lineRule="auto"/>
                    <w:rPr>
                      <w:rFonts w:eastAsiaTheme="minorHAnsi"/>
                      <w:sz w:val="22"/>
                      <w:szCs w:val="22"/>
                    </w:rPr>
                  </w:pPr>
                  <w:r>
                    <w:rPr>
                      <w:rFonts w:hint="eastAsia" w:eastAsiaTheme="minorHAnsi"/>
                      <w:b/>
                      <w:bCs/>
                      <w:sz w:val="22"/>
                      <w:szCs w:val="22"/>
                    </w:rPr>
                    <w:t>授课形式：</w:t>
                  </w:r>
                  <w:r>
                    <w:rPr>
                      <w:rFonts w:eastAsiaTheme="minorHAnsi"/>
                      <w:sz w:val="22"/>
                      <w:szCs w:val="22"/>
                    </w:rPr>
                    <w:t>Zoom</w:t>
                  </w:r>
                  <w:r>
                    <w:rPr>
                      <w:rFonts w:hint="eastAsia" w:eastAsiaTheme="minorHAnsi"/>
                      <w:sz w:val="22"/>
                      <w:szCs w:val="22"/>
                    </w:rPr>
                    <w:t>平台在线直播实时授课</w:t>
                  </w:r>
                </w:p>
                <w:p>
                  <w:pPr>
                    <w:spacing w:line="288" w:lineRule="auto"/>
                    <w:rPr>
                      <w:rFonts w:eastAsiaTheme="minorHAnsi"/>
                      <w:sz w:val="22"/>
                      <w:szCs w:val="22"/>
                    </w:rPr>
                  </w:pPr>
                  <w:r>
                    <w:rPr>
                      <w:rFonts w:hint="eastAsia" w:eastAsiaTheme="minorHAnsi"/>
                      <w:b/>
                      <w:bCs/>
                      <w:sz w:val="22"/>
                      <w:szCs w:val="22"/>
                    </w:rPr>
                    <w:t>每班人数：</w:t>
                  </w:r>
                  <w:r>
                    <w:rPr>
                      <w:rFonts w:hint="eastAsia" w:eastAsiaTheme="minorHAnsi"/>
                      <w:sz w:val="22"/>
                      <w:szCs w:val="22"/>
                    </w:rPr>
                    <w:t>每班不超过15人</w:t>
                  </w:r>
                </w:p>
                <w:p>
                  <w:pPr>
                    <w:spacing w:line="288" w:lineRule="auto"/>
                    <w:rPr>
                      <w:rFonts w:eastAsiaTheme="minorHAnsi"/>
                      <w:sz w:val="23"/>
                      <w:szCs w:val="23"/>
                    </w:rPr>
                  </w:pPr>
                  <w:r>
                    <w:rPr>
                      <w:rFonts w:hint="eastAsia" w:eastAsiaTheme="minorHAnsi"/>
                      <w:b/>
                      <w:bCs/>
                      <w:sz w:val="22"/>
                      <w:szCs w:val="22"/>
                    </w:rPr>
                    <w:t>截止日期：</w:t>
                  </w:r>
                  <w:r>
                    <w:rPr>
                      <w:rFonts w:hint="eastAsia" w:eastAsiaTheme="minorHAnsi"/>
                      <w:sz w:val="22"/>
                      <w:szCs w:val="22"/>
                    </w:rPr>
                    <w:t>报名截止日期为项目开课前4周</w:t>
                  </w:r>
                </w:p>
              </w:tc>
            </w:tr>
          </w:tbl>
          <w:p>
            <w:pPr>
              <w:widowControl/>
              <w:jc w:val="left"/>
              <w:rPr>
                <w:rFonts w:cs="Arial" w:eastAsiaTheme="minorHAnsi"/>
                <w:bCs/>
                <w:sz w:val="20"/>
                <w:szCs w:val="20"/>
              </w:rPr>
            </w:pPr>
          </w:p>
          <w:p>
            <w:pPr>
              <w:spacing w:line="288" w:lineRule="auto"/>
              <w:rPr>
                <w:rFonts w:eastAsiaTheme="minorHAnsi"/>
                <w:color w:val="000000" w:themeColor="text1"/>
                <w:sz w:val="23"/>
                <w:szCs w:val="23"/>
                <w14:textFill>
                  <w14:solidFill>
                    <w14:schemeClr w14:val="tx1"/>
                  </w14:solidFill>
                </w14:textFill>
              </w:rPr>
            </w:pPr>
          </w:p>
        </w:tc>
      </w:tr>
    </w:tbl>
    <w:p>
      <w:pPr>
        <w:widowControl/>
        <w:jc w:val="left"/>
      </w:pPr>
      <w:r>
        <w:br w:type="page"/>
      </w: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71BC"/>
        <w:tblLayout w:type="fixed"/>
        <w:tblCellMar>
          <w:top w:w="0" w:type="dxa"/>
          <w:left w:w="57" w:type="dxa"/>
          <w:bottom w:w="0" w:type="dxa"/>
          <w:right w:w="57" w:type="dxa"/>
        </w:tblCellMar>
      </w:tblPr>
      <w:tblGrid>
        <w:gridCol w:w="606"/>
        <w:gridCol w:w="9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c>
          <w:tcPr>
            <w:tcW w:w="606" w:type="dxa"/>
            <w:shd w:val="clear" w:color="auto" w:fill="0071BC"/>
            <w:vAlign w:val="center"/>
          </w:tcPr>
          <w:p>
            <w:pPr>
              <w:jc w:val="center"/>
              <w:rPr>
                <w:rFonts w:eastAsiaTheme="minorHAnsi"/>
                <w:color w:val="FFFFFF"/>
                <w:szCs w:val="21"/>
              </w:rPr>
            </w:pPr>
            <w:bookmarkStart w:id="5" w:name="项目主题：全球创新管理" w:colFirst="1" w:colLast="2"/>
            <w:r>
              <w:rPr>
                <w:color w:val="FFFFFF"/>
              </w:rPr>
              <w:drawing>
                <wp:inline distT="0" distB="0" distL="0" distR="0">
                  <wp:extent cx="251460" cy="287655"/>
                  <wp:effectExtent l="0" t="0" r="0" b="0"/>
                  <wp:docPr id="1586997573" name="图形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997573" name="图形 82"/>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251460" cy="287655"/>
                          </a:xfrm>
                          <a:prstGeom prst="rect">
                            <a:avLst/>
                          </a:prstGeom>
                        </pic:spPr>
                      </pic:pic>
                    </a:graphicData>
                  </a:graphic>
                </wp:inline>
              </w:drawing>
            </w:r>
          </w:p>
        </w:tc>
        <w:tc>
          <w:tcPr>
            <w:tcW w:w="9598" w:type="dxa"/>
            <w:shd w:val="clear" w:color="auto" w:fill="0071BC"/>
            <w:vAlign w:val="center"/>
          </w:tcPr>
          <w:p>
            <w:pPr>
              <w:rPr>
                <w:rFonts w:eastAsiaTheme="minorHAnsi"/>
                <w:color w:val="FFFFFF"/>
                <w:szCs w:val="21"/>
              </w:rPr>
            </w:pPr>
            <w:r>
              <w:rPr>
                <w:rFonts w:hint="eastAsia" w:eastAsiaTheme="minorHAnsi"/>
                <w:b/>
                <w:bCs/>
                <w:color w:val="FFFFFF"/>
                <w:sz w:val="32"/>
                <w:szCs w:val="32"/>
              </w:rPr>
              <w:t>课程一：</w:t>
            </w:r>
            <w:r>
              <w:rPr>
                <w:rFonts w:hint="eastAsia" w:eastAsiaTheme="minorHAnsi"/>
                <w:b/>
                <w:color w:val="FFFFFF"/>
                <w:sz w:val="32"/>
                <w:szCs w:val="32"/>
              </w:rPr>
              <w:t>学术英语课程</w:t>
            </w:r>
          </w:p>
        </w:tc>
      </w:tr>
      <w:bookmarkEnd w:id="5"/>
    </w:tbl>
    <w:p>
      <w:pPr>
        <w:rPr>
          <w:rFonts w:eastAsiaTheme="minorHAnsi"/>
          <w:color w:val="FFFFFF"/>
        </w:rPr>
      </w:pP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
      <w:tblGrid>
        <w:gridCol w:w="779"/>
        <w:gridCol w:w="1542"/>
        <w:gridCol w:w="1284"/>
        <w:gridCol w:w="6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79" w:type="dxa"/>
            <w:tcBorders>
              <w:bottom w:val="single" w:color="0071BC" w:sz="12" w:space="0"/>
            </w:tcBorders>
            <w:shd w:val="clear" w:color="auto" w:fill="0071BC"/>
            <w:tcMar>
              <w:top w:w="0" w:type="dxa"/>
              <w:bottom w:w="0" w:type="dxa"/>
            </w:tcMar>
            <w:vAlign w:val="center"/>
          </w:tcPr>
          <w:p>
            <w:pPr>
              <w:rPr>
                <w:rFonts w:eastAsiaTheme="minorHAnsi"/>
                <w:b/>
                <w:bCs/>
                <w:color w:val="FFFFFF"/>
                <w:sz w:val="32"/>
                <w:szCs w:val="32"/>
              </w:rPr>
            </w:pPr>
            <w:r>
              <w:rPr>
                <w:color w:val="FFFFFF"/>
              </w:rPr>
              <w:drawing>
                <wp:inline distT="0" distB="0" distL="0" distR="0">
                  <wp:extent cx="287655" cy="287655"/>
                  <wp:effectExtent l="0" t="0" r="0" b="0"/>
                  <wp:docPr id="1179399273" name="图形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99273" name="图形 2"/>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287655" cy="287655"/>
                          </a:xfrm>
                          <a:prstGeom prst="rect">
                            <a:avLst/>
                          </a:prstGeom>
                        </pic:spPr>
                      </pic:pic>
                    </a:graphicData>
                  </a:graphic>
                </wp:inline>
              </w:drawing>
            </w:r>
          </w:p>
        </w:tc>
        <w:tc>
          <w:tcPr>
            <w:tcW w:w="1542" w:type="dxa"/>
            <w:tcBorders>
              <w:bottom w:val="single" w:color="0071BC" w:sz="12" w:space="0"/>
            </w:tcBorders>
            <w:shd w:val="clear" w:color="auto" w:fill="0071BC"/>
            <w:tcMar>
              <w:top w:w="0" w:type="dxa"/>
              <w:bottom w:w="0" w:type="dxa"/>
            </w:tcMar>
            <w:vAlign w:val="center"/>
          </w:tcPr>
          <w:p>
            <w:pPr>
              <w:rPr>
                <w:rFonts w:eastAsiaTheme="minorHAnsi"/>
                <w:b/>
                <w:bCs/>
                <w:color w:val="FFFFFF"/>
                <w:sz w:val="32"/>
                <w:szCs w:val="32"/>
              </w:rPr>
            </w:pPr>
            <w:r>
              <w:rPr>
                <w:rFonts w:hint="eastAsia" w:eastAsiaTheme="minorHAnsi"/>
                <w:b/>
                <w:bCs/>
                <w:color w:val="FFFFFF"/>
                <w:sz w:val="28"/>
                <w:szCs w:val="28"/>
              </w:rPr>
              <w:t>课程概览</w:t>
            </w:r>
          </w:p>
        </w:tc>
        <w:tc>
          <w:tcPr>
            <w:tcW w:w="7883" w:type="dxa"/>
            <w:gridSpan w:val="2"/>
            <w:tcBorders>
              <w:bottom w:val="single" w:color="0071BC" w:sz="12" w:space="0"/>
            </w:tcBorders>
            <w:tcMar>
              <w:top w:w="0" w:type="dxa"/>
              <w:bottom w:w="0" w:type="dxa"/>
            </w:tcMar>
          </w:tcPr>
          <w:p>
            <w:pPr>
              <w:rPr>
                <w:rFonts w:eastAsiaTheme="minorHAnsi"/>
                <w:color w:val="FFFFFF"/>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4"/>
            <w:shd w:val="clear" w:color="auto" w:fill="auto"/>
          </w:tcPr>
          <w:p>
            <w:pPr>
              <w:spacing w:line="288" w:lineRule="auto"/>
              <w:ind w:firstLine="440" w:firstLineChars="200"/>
              <w:rPr>
                <w:rFonts w:eastAsiaTheme="minorHAnsi"/>
                <w:sz w:val="23"/>
                <w:szCs w:val="23"/>
              </w:rPr>
            </w:pPr>
            <w:r>
              <w:rPr>
                <w:rFonts w:hint="eastAsia" w:eastAsiaTheme="minorHAnsi"/>
                <w:sz w:val="22"/>
                <w:szCs w:val="22"/>
              </w:rPr>
              <w:t>阿德莱德大学全年学术英语项目为参与学员提供了不仅仅是针对于书面，更注重于团队合作和解决问题能力的实用性英语提升机会。参与学员将在项目过程中提升自己多方面的潜能和自信心。项目结束后，学生们将获得在自己的学术和应用型技能上的长足进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79" w:type="dxa"/>
            <w:tcBorders>
              <w:bottom w:val="single" w:color="0071BC" w:sz="12" w:space="0"/>
            </w:tcBorders>
            <w:shd w:val="clear" w:color="auto" w:fill="0071BC"/>
            <w:tcMar>
              <w:top w:w="0" w:type="dxa"/>
              <w:bottom w:w="0" w:type="dxa"/>
            </w:tcMar>
            <w:vAlign w:val="center"/>
          </w:tcPr>
          <w:p>
            <w:pPr>
              <w:rPr>
                <w:rFonts w:eastAsiaTheme="minorHAnsi"/>
                <w:b/>
                <w:bCs/>
                <w:color w:val="FFFFFF" w:themeColor="background1"/>
                <w:sz w:val="32"/>
                <w:szCs w:val="32"/>
                <w14:textFill>
                  <w14:solidFill>
                    <w14:schemeClr w14:val="bg1"/>
                  </w14:solidFill>
                </w14:textFill>
              </w:rPr>
            </w:pPr>
            <w:r>
              <w:drawing>
                <wp:inline distT="0" distB="0" distL="0" distR="0">
                  <wp:extent cx="287655" cy="287655"/>
                  <wp:effectExtent l="0" t="0" r="0" b="0"/>
                  <wp:docPr id="629178994" name="图形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78994" name="图形 5"/>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287655" cy="287655"/>
                          </a:xfrm>
                          <a:prstGeom prst="rect">
                            <a:avLst/>
                          </a:prstGeom>
                        </pic:spPr>
                      </pic:pic>
                    </a:graphicData>
                  </a:graphic>
                </wp:inline>
              </w:drawing>
            </w:r>
          </w:p>
        </w:tc>
        <w:tc>
          <w:tcPr>
            <w:tcW w:w="2826" w:type="dxa"/>
            <w:gridSpan w:val="2"/>
            <w:tcBorders>
              <w:bottom w:val="single" w:color="0071BC" w:sz="12" w:space="0"/>
            </w:tcBorders>
            <w:shd w:val="clear" w:color="auto" w:fill="0071BC"/>
            <w:tcMar>
              <w:top w:w="0" w:type="dxa"/>
              <w:bottom w:w="0" w:type="dxa"/>
            </w:tcMar>
            <w:vAlign w:val="center"/>
          </w:tcPr>
          <w:p>
            <w:pPr>
              <w:rPr>
                <w:rFonts w:eastAsiaTheme="minorHAnsi"/>
                <w:b/>
                <w:bCs/>
                <w:color w:val="FFFFFF"/>
                <w:sz w:val="32"/>
                <w:szCs w:val="32"/>
              </w:rPr>
            </w:pPr>
            <w:r>
              <w:rPr>
                <w:rFonts w:hint="eastAsia" w:eastAsiaTheme="minorHAnsi"/>
                <w:b/>
                <w:bCs/>
                <w:color w:val="FFFFFF"/>
                <w:sz w:val="28"/>
                <w:szCs w:val="28"/>
              </w:rPr>
              <w:t>课程结构（一周为例）</w:t>
            </w:r>
          </w:p>
        </w:tc>
        <w:tc>
          <w:tcPr>
            <w:tcW w:w="6599" w:type="dxa"/>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4"/>
            <w:shd w:val="clear" w:color="auto" w:fill="auto"/>
          </w:tcPr>
          <w:p>
            <w:pPr>
              <w:spacing w:line="180" w:lineRule="exact"/>
              <w:rPr>
                <w:rFonts w:eastAsiaTheme="minorHAnsi"/>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4"/>
            <w:shd w:val="clear" w:color="auto" w:fill="auto"/>
          </w:tcPr>
          <w:p>
            <w:pPr>
              <w:rPr>
                <w:rFonts w:ascii="等线" w:hAnsi="等线" w:eastAsia="等线"/>
                <w:color w:val="000000"/>
                <w:kern w:val="0"/>
                <w:sz w:val="22"/>
                <w:szCs w:val="22"/>
              </w:rPr>
            </w:pPr>
            <w:r>
              <w:rPr>
                <w:rFonts w:hint="eastAsia" w:ascii="等线" w:hAnsi="等线" w:eastAsia="等线"/>
                <w:color w:val="000000"/>
                <w:sz w:val="22"/>
                <w:szCs w:val="22"/>
              </w:rPr>
              <w:t>项目包含每周20个小时的学习时间：</w:t>
            </w:r>
          </w:p>
          <w:p>
            <w:pPr>
              <w:pStyle w:val="10"/>
              <w:numPr>
                <w:ilvl w:val="0"/>
                <w:numId w:val="2"/>
              </w:numPr>
              <w:ind w:firstLineChars="0"/>
              <w:rPr>
                <w:rFonts w:ascii="等线" w:hAnsi="等线" w:eastAsia="等线"/>
                <w:color w:val="000000"/>
                <w:sz w:val="22"/>
                <w:szCs w:val="22"/>
              </w:rPr>
            </w:pPr>
            <w:r>
              <w:rPr>
                <w:rFonts w:hint="eastAsia" w:ascii="等线" w:hAnsi="等线" w:eastAsia="等线"/>
                <w:color w:val="000000"/>
                <w:sz w:val="22"/>
                <w:szCs w:val="22"/>
              </w:rPr>
              <w:t>每周一到周四，同学们将参加学校组织的针对于听说读写的英语课程。上课时间为：</w:t>
            </w:r>
          </w:p>
          <w:tbl>
            <w:tblPr>
              <w:tblStyle w:val="6"/>
              <w:tblW w:w="10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40"/>
              <w:gridCol w:w="5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040" w:type="dxa"/>
                </w:tcPr>
                <w:p>
                  <w:pPr>
                    <w:pStyle w:val="10"/>
                    <w:numPr>
                      <w:ilvl w:val="0"/>
                      <w:numId w:val="3"/>
                    </w:numPr>
                    <w:ind w:firstLineChars="0"/>
                    <w:rPr>
                      <w:rFonts w:ascii="等线" w:hAnsi="等线" w:eastAsia="等线"/>
                      <w:color w:val="000000"/>
                      <w:sz w:val="22"/>
                      <w:szCs w:val="22"/>
                    </w:rPr>
                  </w:pPr>
                  <w:r>
                    <w:rPr>
                      <w:rFonts w:hint="eastAsia" w:ascii="等线" w:hAnsi="等线" w:eastAsia="等线"/>
                      <w:color w:val="000000"/>
                      <w:sz w:val="22"/>
                      <w:szCs w:val="22"/>
                    </w:rPr>
                    <w:t>上午：</w:t>
                  </w:r>
                  <w:r>
                    <w:rPr>
                      <w:rFonts w:ascii="Calibri" w:hAnsi="Calibri" w:cs="Calibri"/>
                      <w:sz w:val="22"/>
                      <w:szCs w:val="22"/>
                    </w:rPr>
                    <w:t xml:space="preserve">7:30 – </w:t>
                  </w:r>
                  <w:r>
                    <w:rPr>
                      <w:rFonts w:hint="eastAsia" w:ascii="Calibri" w:hAnsi="Calibri" w:cs="Calibri"/>
                      <w:sz w:val="22"/>
                      <w:szCs w:val="22"/>
                    </w:rPr>
                    <w:t>1</w:t>
                  </w:r>
                  <w:r>
                    <w:rPr>
                      <w:rFonts w:ascii="Calibri" w:hAnsi="Calibri" w:cs="Calibri"/>
                      <w:sz w:val="22"/>
                      <w:szCs w:val="22"/>
                    </w:rPr>
                    <w:t>1:30</w:t>
                  </w:r>
                </w:p>
              </w:tc>
              <w:tc>
                <w:tcPr>
                  <w:tcW w:w="5040" w:type="dxa"/>
                </w:tcPr>
                <w:p>
                  <w:pPr>
                    <w:pStyle w:val="10"/>
                    <w:numPr>
                      <w:ilvl w:val="0"/>
                      <w:numId w:val="3"/>
                    </w:numPr>
                    <w:ind w:firstLineChars="0"/>
                    <w:rPr>
                      <w:rFonts w:ascii="等线" w:hAnsi="等线" w:eastAsia="等线"/>
                      <w:color w:val="000000"/>
                      <w:sz w:val="22"/>
                      <w:szCs w:val="22"/>
                    </w:rPr>
                  </w:pPr>
                  <w:r>
                    <w:rPr>
                      <w:rFonts w:hint="eastAsia" w:ascii="等线" w:hAnsi="等线" w:eastAsia="等线"/>
                      <w:color w:val="000000"/>
                      <w:sz w:val="22"/>
                      <w:szCs w:val="22"/>
                    </w:rPr>
                    <w:t>下午：11:30 – 15:30</w:t>
                  </w:r>
                </w:p>
              </w:tc>
            </w:tr>
          </w:tbl>
          <w:p>
            <w:pPr>
              <w:pStyle w:val="10"/>
              <w:ind w:left="0" w:leftChars="0" w:firstLine="0" w:firstLineChars="0"/>
              <w:rPr>
                <w:rFonts w:ascii="等线" w:hAnsi="等线" w:eastAsia="等线"/>
                <w:color w:val="000000"/>
                <w:sz w:val="22"/>
                <w:szCs w:val="22"/>
              </w:rPr>
            </w:pPr>
            <w:r>
              <w:rPr>
                <w:rFonts w:hint="eastAsia" w:ascii="等线" w:hAnsi="等线" w:eastAsia="等线"/>
                <w:color w:val="000000"/>
                <w:sz w:val="22"/>
                <w:szCs w:val="22"/>
              </w:rPr>
              <w:t>（每一位同学将会被安排上下午交错的课程）</w:t>
            </w:r>
          </w:p>
          <w:p>
            <w:pPr>
              <w:pStyle w:val="10"/>
              <w:numPr>
                <w:ilvl w:val="0"/>
                <w:numId w:val="2"/>
              </w:numPr>
              <w:ind w:firstLineChars="0"/>
              <w:rPr>
                <w:rFonts w:ascii="等线" w:hAnsi="等线" w:eastAsia="等线"/>
                <w:color w:val="000000"/>
                <w:sz w:val="22"/>
                <w:szCs w:val="22"/>
              </w:rPr>
            </w:pPr>
            <w:r>
              <w:rPr>
                <w:rFonts w:hint="eastAsia" w:ascii="等线" w:hAnsi="等线" w:eastAsia="等线"/>
                <w:color w:val="000000"/>
                <w:sz w:val="22"/>
                <w:szCs w:val="22"/>
              </w:rPr>
              <w:t>每周五，同学们可以根据自己的需求在如下课程中选择：</w:t>
            </w:r>
          </w:p>
          <w:tbl>
            <w:tblPr>
              <w:tblStyle w:val="6"/>
              <w:tblW w:w="10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60"/>
              <w:gridCol w:w="3360"/>
              <w:gridCol w:w="3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60" w:type="dxa"/>
                </w:tcPr>
                <w:p>
                  <w:pPr>
                    <w:pStyle w:val="10"/>
                    <w:numPr>
                      <w:ilvl w:val="0"/>
                      <w:numId w:val="4"/>
                    </w:numPr>
                    <w:ind w:firstLineChars="0"/>
                    <w:rPr>
                      <w:rFonts w:ascii="等线" w:hAnsi="等线" w:eastAsia="等线"/>
                      <w:color w:val="000000"/>
                      <w:sz w:val="22"/>
                      <w:szCs w:val="22"/>
                    </w:rPr>
                  </w:pPr>
                  <w:r>
                    <w:rPr>
                      <w:rFonts w:hint="eastAsia" w:ascii="等线" w:hAnsi="等线" w:eastAsia="等线"/>
                      <w:color w:val="000000"/>
                      <w:sz w:val="22"/>
                      <w:szCs w:val="22"/>
                    </w:rPr>
                    <w:t>国际沟通技巧</w:t>
                  </w:r>
                </w:p>
              </w:tc>
              <w:tc>
                <w:tcPr>
                  <w:tcW w:w="3360" w:type="dxa"/>
                </w:tcPr>
                <w:p>
                  <w:pPr>
                    <w:pStyle w:val="10"/>
                    <w:numPr>
                      <w:ilvl w:val="0"/>
                      <w:numId w:val="4"/>
                    </w:numPr>
                    <w:ind w:firstLineChars="0"/>
                    <w:rPr>
                      <w:rFonts w:ascii="等线" w:hAnsi="等线" w:eastAsia="等线"/>
                      <w:color w:val="000000"/>
                      <w:sz w:val="22"/>
                      <w:szCs w:val="22"/>
                    </w:rPr>
                  </w:pPr>
                  <w:r>
                    <w:rPr>
                      <w:rFonts w:hint="eastAsia" w:ascii="等线" w:hAnsi="等线" w:eastAsia="等线"/>
                      <w:color w:val="000000"/>
                      <w:sz w:val="22"/>
                      <w:szCs w:val="22"/>
                    </w:rPr>
                    <w:t>世界公民</w:t>
                  </w:r>
                </w:p>
              </w:tc>
              <w:tc>
                <w:tcPr>
                  <w:tcW w:w="3360" w:type="dxa"/>
                </w:tcPr>
                <w:p>
                  <w:pPr>
                    <w:pStyle w:val="10"/>
                    <w:numPr>
                      <w:ilvl w:val="0"/>
                      <w:numId w:val="4"/>
                    </w:numPr>
                    <w:ind w:firstLineChars="0"/>
                    <w:rPr>
                      <w:rFonts w:ascii="等线" w:hAnsi="等线" w:eastAsia="等线"/>
                      <w:color w:val="000000"/>
                      <w:sz w:val="22"/>
                      <w:szCs w:val="22"/>
                    </w:rPr>
                  </w:pPr>
                  <w:r>
                    <w:rPr>
                      <w:rFonts w:hint="eastAsia" w:ascii="等线" w:hAnsi="等线" w:eastAsia="等线"/>
                      <w:color w:val="000000"/>
                      <w:sz w:val="22"/>
                      <w:szCs w:val="22"/>
                    </w:rPr>
                    <w:t>澳洲流行文化研究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60" w:type="dxa"/>
                </w:tcPr>
                <w:p>
                  <w:pPr>
                    <w:pStyle w:val="10"/>
                    <w:numPr>
                      <w:ilvl w:val="0"/>
                      <w:numId w:val="4"/>
                    </w:numPr>
                    <w:ind w:firstLineChars="0"/>
                    <w:rPr>
                      <w:rFonts w:ascii="等线" w:hAnsi="等线" w:eastAsia="等线"/>
                      <w:color w:val="000000"/>
                      <w:sz w:val="22"/>
                      <w:szCs w:val="22"/>
                    </w:rPr>
                  </w:pPr>
                  <w:r>
                    <w:rPr>
                      <w:rFonts w:hint="eastAsia" w:ascii="等线" w:hAnsi="等线" w:eastAsia="等线"/>
                      <w:color w:val="000000"/>
                      <w:sz w:val="22"/>
                      <w:szCs w:val="22"/>
                    </w:rPr>
                    <w:t>书友会</w:t>
                  </w:r>
                </w:p>
              </w:tc>
              <w:tc>
                <w:tcPr>
                  <w:tcW w:w="3360" w:type="dxa"/>
                </w:tcPr>
                <w:p>
                  <w:pPr>
                    <w:pStyle w:val="10"/>
                    <w:numPr>
                      <w:ilvl w:val="0"/>
                      <w:numId w:val="4"/>
                    </w:numPr>
                    <w:ind w:firstLineChars="0"/>
                    <w:rPr>
                      <w:rFonts w:ascii="等线" w:hAnsi="等线" w:eastAsia="等线"/>
                      <w:color w:val="000000"/>
                      <w:sz w:val="22"/>
                      <w:szCs w:val="22"/>
                    </w:rPr>
                  </w:pPr>
                  <w:r>
                    <w:rPr>
                      <w:rFonts w:hint="eastAsia" w:ascii="等线" w:hAnsi="等线" w:eastAsia="等线"/>
                      <w:color w:val="000000"/>
                      <w:sz w:val="22"/>
                      <w:szCs w:val="22"/>
                    </w:rPr>
                    <w:t>备考托福</w:t>
                  </w:r>
                </w:p>
              </w:tc>
              <w:tc>
                <w:tcPr>
                  <w:tcW w:w="3360" w:type="dxa"/>
                </w:tcPr>
                <w:p>
                  <w:pPr>
                    <w:pStyle w:val="10"/>
                    <w:numPr>
                      <w:ilvl w:val="0"/>
                      <w:numId w:val="4"/>
                    </w:numPr>
                    <w:ind w:firstLineChars="0"/>
                    <w:rPr>
                      <w:rFonts w:ascii="等线" w:hAnsi="等线" w:eastAsia="等线"/>
                      <w:color w:val="000000"/>
                      <w:sz w:val="22"/>
                      <w:szCs w:val="22"/>
                    </w:rPr>
                  </w:pPr>
                  <w:r>
                    <w:rPr>
                      <w:rFonts w:hint="eastAsia" w:ascii="等线" w:hAnsi="等线" w:eastAsia="等线"/>
                      <w:color w:val="000000"/>
                      <w:sz w:val="22"/>
                      <w:szCs w:val="22"/>
                    </w:rPr>
                    <w:t>备考雅思</w:t>
                  </w:r>
                </w:p>
              </w:tc>
            </w:tr>
          </w:tbl>
          <w:p>
            <w:pPr>
              <w:spacing w:line="180" w:lineRule="exact"/>
              <w:rPr>
                <w:rFonts w:eastAsiaTheme="minorHAnsi"/>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4"/>
            <w:shd w:val="clear" w:color="auto" w:fill="auto"/>
          </w:tcPr>
          <w:p>
            <w:pPr>
              <w:spacing w:line="180" w:lineRule="exact"/>
              <w:rPr>
                <w:rFonts w:eastAsiaTheme="minorHAnsi"/>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4"/>
            <w:shd w:val="clear" w:color="auto" w:fill="auto"/>
          </w:tcPr>
          <w:tbl>
            <w:tblPr>
              <w:tblStyle w:val="6"/>
              <w:tblW w:w="10206" w:type="dxa"/>
              <w:tblInd w:w="0" w:type="dxa"/>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
            <w:tblGrid>
              <w:gridCol w:w="1016"/>
              <w:gridCol w:w="2460"/>
              <w:gridCol w:w="6730"/>
            </w:tblGrid>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016" w:type="dxa"/>
                  <w:tcBorders>
                    <w:top w:val="single" w:color="8EAADB" w:themeColor="accent1" w:themeTint="99" w:sz="4" w:space="0"/>
                    <w:left w:val="nil"/>
                    <w:bottom w:val="single" w:color="8EAADB" w:themeColor="accent1" w:themeTint="99" w:sz="4" w:space="0"/>
                    <w:right w:val="nil"/>
                  </w:tcBorders>
                  <w:shd w:val="clear" w:color="auto" w:fill="BDD6EE" w:themeFill="accent5" w:themeFillTint="66"/>
                  <w:vAlign w:val="center"/>
                </w:tcPr>
                <w:p>
                  <w:pPr>
                    <w:jc w:val="center"/>
                    <w:rPr>
                      <w:rFonts w:hint="eastAsia" w:ascii="等线" w:hAnsi="等线" w:eastAsia="等线" w:cs="等线"/>
                      <w:b/>
                      <w:bCs/>
                      <w:sz w:val="22"/>
                      <w:szCs w:val="22"/>
                    </w:rPr>
                  </w:pPr>
                  <w:r>
                    <w:rPr>
                      <w:rFonts w:hint="eastAsia" w:ascii="等线" w:hAnsi="等线" w:eastAsia="等线" w:cs="等线"/>
                      <w:b/>
                      <w:bCs/>
                      <w:sz w:val="22"/>
                      <w:szCs w:val="22"/>
                    </w:rPr>
                    <w:t>#</w:t>
                  </w:r>
                </w:p>
              </w:tc>
              <w:tc>
                <w:tcPr>
                  <w:tcW w:w="2460" w:type="dxa"/>
                  <w:tcBorders>
                    <w:top w:val="single" w:color="8EAADB" w:themeColor="accent1" w:themeTint="99" w:sz="4" w:space="0"/>
                    <w:left w:val="nil"/>
                    <w:bottom w:val="single" w:color="8EAADB" w:themeColor="accent1" w:themeTint="99" w:sz="4" w:space="0"/>
                    <w:right w:val="nil"/>
                  </w:tcBorders>
                  <w:shd w:val="clear" w:color="auto" w:fill="BDD6EE" w:themeFill="accent5" w:themeFillTint="66"/>
                  <w:vAlign w:val="center"/>
                </w:tcPr>
                <w:p>
                  <w:pPr>
                    <w:jc w:val="center"/>
                    <w:rPr>
                      <w:rFonts w:hint="eastAsia" w:ascii="等线" w:hAnsi="等线" w:eastAsia="等线" w:cs="等线"/>
                      <w:b/>
                      <w:bCs/>
                      <w:sz w:val="22"/>
                      <w:szCs w:val="22"/>
                    </w:rPr>
                  </w:pPr>
                  <w:r>
                    <w:rPr>
                      <w:rFonts w:hint="eastAsia" w:ascii="等线" w:hAnsi="等线" w:eastAsia="等线" w:cs="等线"/>
                      <w:b/>
                      <w:bCs/>
                      <w:sz w:val="22"/>
                      <w:szCs w:val="22"/>
                      <w:lang w:val="en-US" w:eastAsia="zh-CN"/>
                    </w:rPr>
                    <w:t>上课</w:t>
                  </w:r>
                  <w:r>
                    <w:rPr>
                      <w:rFonts w:hint="eastAsia" w:ascii="等线" w:hAnsi="等线" w:eastAsia="等线" w:cs="等线"/>
                      <w:b/>
                      <w:bCs/>
                      <w:sz w:val="22"/>
                      <w:szCs w:val="22"/>
                    </w:rPr>
                    <w:t>时间</w:t>
                  </w:r>
                </w:p>
              </w:tc>
              <w:tc>
                <w:tcPr>
                  <w:tcW w:w="6730" w:type="dxa"/>
                  <w:tcBorders>
                    <w:top w:val="single" w:color="8EAADB" w:themeColor="accent1" w:themeTint="99" w:sz="4" w:space="0"/>
                    <w:left w:val="nil"/>
                    <w:bottom w:val="single" w:color="8EAADB" w:themeColor="accent1" w:themeTint="99" w:sz="4" w:space="0"/>
                    <w:right w:val="nil"/>
                  </w:tcBorders>
                  <w:shd w:val="clear" w:color="auto" w:fill="BDD6EE" w:themeFill="accent5" w:themeFillTint="66"/>
                  <w:vAlign w:val="center"/>
                </w:tcPr>
                <w:p>
                  <w:pPr>
                    <w:jc w:val="left"/>
                    <w:rPr>
                      <w:rFonts w:hint="eastAsia" w:ascii="等线" w:hAnsi="等线" w:eastAsia="等线" w:cs="等线"/>
                      <w:b/>
                      <w:bCs/>
                      <w:sz w:val="22"/>
                      <w:szCs w:val="22"/>
                    </w:rPr>
                  </w:pPr>
                  <w:r>
                    <w:rPr>
                      <w:rFonts w:hint="eastAsia" w:ascii="等线" w:hAnsi="等线" w:eastAsia="等线" w:cs="等线"/>
                      <w:b/>
                      <w:bCs/>
                      <w:sz w:val="22"/>
                      <w:szCs w:val="22"/>
                    </w:rPr>
                    <w:t>课程大纲</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01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hint="eastAsia" w:ascii="等线" w:hAnsi="等线" w:eastAsia="等线" w:cs="等线"/>
                      <w:b/>
                      <w:bCs/>
                      <w:sz w:val="22"/>
                      <w:szCs w:val="22"/>
                    </w:rPr>
                  </w:pPr>
                  <w:r>
                    <w:rPr>
                      <w:rFonts w:hint="eastAsia" w:ascii="等线" w:hAnsi="等线" w:eastAsia="等线" w:cs="等线"/>
                      <w:b/>
                      <w:bCs/>
                      <w:sz w:val="22"/>
                      <w:szCs w:val="22"/>
                    </w:rPr>
                    <w:t>周一</w:t>
                  </w:r>
                </w:p>
              </w:tc>
              <w:tc>
                <w:tcPr>
                  <w:tcW w:w="2460"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hint="eastAsia" w:ascii="等线" w:hAnsi="等线" w:eastAsia="等线" w:cs="等线"/>
                      <w:sz w:val="22"/>
                      <w:szCs w:val="22"/>
                    </w:rPr>
                  </w:pPr>
                  <w:r>
                    <w:rPr>
                      <w:rFonts w:hint="eastAsia" w:ascii="等线" w:hAnsi="等线" w:eastAsia="等线" w:cs="等线"/>
                      <w:sz w:val="22"/>
                      <w:szCs w:val="22"/>
                      <w:lang w:val="en-US" w:eastAsia="zh-CN"/>
                    </w:rPr>
                    <w:t>上午：0</w:t>
                  </w:r>
                  <w:r>
                    <w:rPr>
                      <w:rFonts w:hint="eastAsia" w:ascii="等线" w:hAnsi="等线" w:eastAsia="等线" w:cs="等线"/>
                      <w:sz w:val="22"/>
                      <w:szCs w:val="22"/>
                    </w:rPr>
                    <w:t>7:30 – 11:30</w:t>
                  </w:r>
                </w:p>
                <w:p>
                  <w:pPr>
                    <w:jc w:val="center"/>
                    <w:rPr>
                      <w:rFonts w:hint="eastAsia" w:ascii="等线" w:hAnsi="等线" w:eastAsia="等线" w:cs="等线"/>
                      <w:sz w:val="22"/>
                      <w:szCs w:val="22"/>
                      <w:highlight w:val="yellow"/>
                    </w:rPr>
                  </w:pPr>
                  <w:r>
                    <w:rPr>
                      <w:rFonts w:hint="eastAsia" w:ascii="等线" w:hAnsi="等线" w:eastAsia="等线" w:cs="等线"/>
                      <w:color w:val="000000"/>
                      <w:sz w:val="22"/>
                      <w:szCs w:val="22"/>
                      <w:lang w:val="en-US" w:eastAsia="zh-CN"/>
                    </w:rPr>
                    <w:t>下午：</w:t>
                  </w:r>
                  <w:r>
                    <w:rPr>
                      <w:rFonts w:hint="eastAsia" w:ascii="等线" w:hAnsi="等线" w:eastAsia="等线" w:cs="等线"/>
                      <w:color w:val="000000"/>
                      <w:sz w:val="22"/>
                      <w:szCs w:val="22"/>
                    </w:rPr>
                    <w:t>11:30 – 15:30</w:t>
                  </w:r>
                </w:p>
              </w:tc>
              <w:tc>
                <w:tcPr>
                  <w:tcW w:w="6730"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rPr>
                      <w:rFonts w:hint="eastAsia" w:ascii="等线" w:hAnsi="等线" w:eastAsia="等线" w:cs="等线"/>
                      <w:b/>
                      <w:bCs/>
                      <w:sz w:val="22"/>
                      <w:szCs w:val="22"/>
                    </w:rPr>
                  </w:pPr>
                  <w:r>
                    <w:rPr>
                      <w:rFonts w:hint="eastAsia" w:ascii="等线" w:hAnsi="等线" w:eastAsia="等线" w:cs="等线"/>
                      <w:b/>
                      <w:bCs/>
                      <w:sz w:val="22"/>
                      <w:szCs w:val="22"/>
                    </w:rPr>
                    <w:t>项目导览&amp;欢迎致辞</w:t>
                  </w:r>
                </w:p>
                <w:p>
                  <w:pPr>
                    <w:rPr>
                      <w:rFonts w:hint="eastAsia" w:ascii="等线" w:hAnsi="等线" w:eastAsia="等线" w:cs="等线"/>
                      <w:b/>
                      <w:bCs/>
                      <w:sz w:val="22"/>
                      <w:szCs w:val="22"/>
                    </w:rPr>
                  </w:pPr>
                  <w:r>
                    <w:rPr>
                      <w:rFonts w:hint="eastAsia" w:ascii="等线" w:hAnsi="等线" w:eastAsia="等线" w:cs="等线"/>
                      <w:b/>
                      <w:bCs/>
                      <w:sz w:val="22"/>
                      <w:szCs w:val="22"/>
                    </w:rPr>
                    <w:t>在线课程：</w:t>
                  </w:r>
                </w:p>
                <w:p>
                  <w:pPr>
                    <w:rPr>
                      <w:rFonts w:hint="eastAsia" w:ascii="等线" w:hAnsi="等线" w:eastAsia="等线" w:cs="等线"/>
                      <w:sz w:val="22"/>
                      <w:szCs w:val="22"/>
                    </w:rPr>
                  </w:pPr>
                  <w:r>
                    <w:rPr>
                      <w:rFonts w:hint="eastAsia" w:ascii="等线" w:hAnsi="等线" w:eastAsia="等线" w:cs="等线"/>
                      <w:b/>
                      <w:bCs/>
                      <w:sz w:val="22"/>
                      <w:szCs w:val="22"/>
                    </w:rPr>
                    <w:t>英语听说读写相关课程</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01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hint="eastAsia" w:ascii="等线" w:hAnsi="等线" w:eastAsia="等线" w:cs="等线"/>
                      <w:b/>
                      <w:bCs/>
                      <w:sz w:val="22"/>
                      <w:szCs w:val="22"/>
                    </w:rPr>
                  </w:pPr>
                  <w:r>
                    <w:rPr>
                      <w:rFonts w:hint="eastAsia" w:ascii="等线" w:hAnsi="等线" w:eastAsia="等线" w:cs="等线"/>
                      <w:b/>
                      <w:bCs/>
                      <w:sz w:val="22"/>
                      <w:szCs w:val="22"/>
                    </w:rPr>
                    <w:t>周二</w:t>
                  </w:r>
                </w:p>
              </w:tc>
              <w:tc>
                <w:tcPr>
                  <w:tcW w:w="2460"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hint="eastAsia" w:ascii="等线" w:hAnsi="等线" w:eastAsia="等线" w:cs="等线"/>
                      <w:sz w:val="22"/>
                      <w:szCs w:val="22"/>
                    </w:rPr>
                  </w:pPr>
                  <w:r>
                    <w:rPr>
                      <w:rFonts w:hint="eastAsia" w:ascii="等线" w:hAnsi="等线" w:eastAsia="等线" w:cs="等线"/>
                      <w:sz w:val="22"/>
                      <w:szCs w:val="22"/>
                      <w:lang w:val="en-US" w:eastAsia="zh-CN"/>
                    </w:rPr>
                    <w:t>上午：0</w:t>
                  </w:r>
                  <w:r>
                    <w:rPr>
                      <w:rFonts w:hint="eastAsia" w:ascii="等线" w:hAnsi="等线" w:eastAsia="等线" w:cs="等线"/>
                      <w:sz w:val="22"/>
                      <w:szCs w:val="22"/>
                    </w:rPr>
                    <w:t>7:30 – 11:30</w:t>
                  </w:r>
                </w:p>
                <w:p>
                  <w:pPr>
                    <w:jc w:val="center"/>
                    <w:rPr>
                      <w:rFonts w:hint="eastAsia" w:ascii="等线" w:hAnsi="等线" w:eastAsia="等线" w:cs="等线"/>
                      <w:sz w:val="22"/>
                      <w:szCs w:val="22"/>
                    </w:rPr>
                  </w:pPr>
                  <w:r>
                    <w:rPr>
                      <w:rFonts w:hint="eastAsia" w:ascii="等线" w:hAnsi="等线" w:eastAsia="等线" w:cs="等线"/>
                      <w:color w:val="000000"/>
                      <w:sz w:val="22"/>
                      <w:szCs w:val="22"/>
                      <w:lang w:val="en-US" w:eastAsia="zh-CN"/>
                    </w:rPr>
                    <w:t>下午：</w:t>
                  </w:r>
                  <w:r>
                    <w:rPr>
                      <w:rFonts w:hint="eastAsia" w:ascii="等线" w:hAnsi="等线" w:eastAsia="等线" w:cs="等线"/>
                      <w:color w:val="000000"/>
                      <w:sz w:val="22"/>
                      <w:szCs w:val="22"/>
                    </w:rPr>
                    <w:t>11:30 – 15:30</w:t>
                  </w:r>
                </w:p>
              </w:tc>
              <w:tc>
                <w:tcPr>
                  <w:tcW w:w="6730"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spacing w:line="276" w:lineRule="auto"/>
                    <w:rPr>
                      <w:rFonts w:hint="eastAsia" w:ascii="等线" w:hAnsi="等线" w:eastAsia="等线" w:cs="等线"/>
                      <w:b/>
                      <w:bCs/>
                      <w:sz w:val="22"/>
                      <w:szCs w:val="22"/>
                    </w:rPr>
                  </w:pPr>
                  <w:r>
                    <w:rPr>
                      <w:rFonts w:hint="eastAsia" w:ascii="等线" w:hAnsi="等线" w:eastAsia="等线" w:cs="等线"/>
                      <w:b/>
                      <w:bCs/>
                      <w:sz w:val="22"/>
                      <w:szCs w:val="22"/>
                    </w:rPr>
                    <w:t>在线课程：</w:t>
                  </w:r>
                </w:p>
                <w:p>
                  <w:pPr>
                    <w:spacing w:line="276" w:lineRule="auto"/>
                    <w:rPr>
                      <w:rFonts w:hint="eastAsia" w:ascii="等线" w:hAnsi="等线" w:eastAsia="等线" w:cs="等线"/>
                      <w:b/>
                      <w:bCs/>
                      <w:sz w:val="22"/>
                      <w:szCs w:val="22"/>
                    </w:rPr>
                  </w:pPr>
                  <w:r>
                    <w:rPr>
                      <w:rFonts w:hint="eastAsia" w:ascii="等线" w:hAnsi="等线" w:eastAsia="等线" w:cs="等线"/>
                      <w:b/>
                      <w:bCs/>
                      <w:sz w:val="22"/>
                      <w:szCs w:val="22"/>
                    </w:rPr>
                    <w:t>英语听说读写相关课程</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01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hint="eastAsia" w:ascii="等线" w:hAnsi="等线" w:eastAsia="等线" w:cs="等线"/>
                      <w:b/>
                      <w:bCs/>
                      <w:sz w:val="22"/>
                      <w:szCs w:val="22"/>
                    </w:rPr>
                  </w:pPr>
                  <w:r>
                    <w:rPr>
                      <w:rFonts w:hint="eastAsia" w:ascii="等线" w:hAnsi="等线" w:eastAsia="等线" w:cs="等线"/>
                      <w:b/>
                      <w:bCs/>
                      <w:sz w:val="22"/>
                      <w:szCs w:val="22"/>
                    </w:rPr>
                    <w:t>周三</w:t>
                  </w:r>
                </w:p>
              </w:tc>
              <w:tc>
                <w:tcPr>
                  <w:tcW w:w="2460"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hint="eastAsia" w:ascii="等线" w:hAnsi="等线" w:eastAsia="等线" w:cs="等线"/>
                      <w:sz w:val="22"/>
                      <w:szCs w:val="22"/>
                    </w:rPr>
                  </w:pPr>
                  <w:r>
                    <w:rPr>
                      <w:rFonts w:hint="eastAsia" w:ascii="等线" w:hAnsi="等线" w:eastAsia="等线" w:cs="等线"/>
                      <w:sz w:val="22"/>
                      <w:szCs w:val="22"/>
                      <w:lang w:val="en-US" w:eastAsia="zh-CN"/>
                    </w:rPr>
                    <w:t>上午：0</w:t>
                  </w:r>
                  <w:r>
                    <w:rPr>
                      <w:rFonts w:hint="eastAsia" w:ascii="等线" w:hAnsi="等线" w:eastAsia="等线" w:cs="等线"/>
                      <w:sz w:val="22"/>
                      <w:szCs w:val="22"/>
                    </w:rPr>
                    <w:t>7:30 – 11:30</w:t>
                  </w:r>
                </w:p>
                <w:p>
                  <w:pPr>
                    <w:jc w:val="center"/>
                    <w:rPr>
                      <w:rFonts w:hint="eastAsia" w:ascii="等线" w:hAnsi="等线" w:eastAsia="等线" w:cs="等线"/>
                      <w:sz w:val="22"/>
                      <w:szCs w:val="22"/>
                    </w:rPr>
                  </w:pPr>
                  <w:r>
                    <w:rPr>
                      <w:rFonts w:hint="eastAsia" w:ascii="等线" w:hAnsi="等线" w:eastAsia="等线" w:cs="等线"/>
                      <w:color w:val="000000"/>
                      <w:sz w:val="22"/>
                      <w:szCs w:val="22"/>
                      <w:lang w:val="en-US" w:eastAsia="zh-CN"/>
                    </w:rPr>
                    <w:t>下午：</w:t>
                  </w:r>
                  <w:r>
                    <w:rPr>
                      <w:rFonts w:hint="eastAsia" w:ascii="等线" w:hAnsi="等线" w:eastAsia="等线" w:cs="等线"/>
                      <w:color w:val="000000"/>
                      <w:sz w:val="22"/>
                      <w:szCs w:val="22"/>
                    </w:rPr>
                    <w:t>11:30 – 15:30</w:t>
                  </w:r>
                </w:p>
              </w:tc>
              <w:tc>
                <w:tcPr>
                  <w:tcW w:w="6730"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rPr>
                      <w:rFonts w:hint="eastAsia" w:ascii="等线" w:hAnsi="等线" w:eastAsia="等线" w:cs="等线"/>
                      <w:b/>
                      <w:bCs/>
                      <w:sz w:val="22"/>
                      <w:szCs w:val="22"/>
                    </w:rPr>
                  </w:pPr>
                  <w:r>
                    <w:rPr>
                      <w:rFonts w:hint="eastAsia" w:ascii="等线" w:hAnsi="等线" w:eastAsia="等线" w:cs="等线"/>
                      <w:b/>
                      <w:bCs/>
                      <w:sz w:val="22"/>
                      <w:szCs w:val="22"/>
                    </w:rPr>
                    <w:t>在线课程：</w:t>
                  </w:r>
                </w:p>
                <w:p>
                  <w:pPr>
                    <w:rPr>
                      <w:rFonts w:hint="eastAsia" w:ascii="等线" w:hAnsi="等线" w:eastAsia="等线" w:cs="等线"/>
                      <w:b/>
                      <w:bCs/>
                      <w:sz w:val="22"/>
                      <w:szCs w:val="22"/>
                    </w:rPr>
                  </w:pPr>
                  <w:r>
                    <w:rPr>
                      <w:rFonts w:hint="eastAsia" w:ascii="等线" w:hAnsi="等线" w:eastAsia="等线" w:cs="等线"/>
                      <w:b/>
                      <w:bCs/>
                      <w:sz w:val="22"/>
                      <w:szCs w:val="22"/>
                    </w:rPr>
                    <w:t>英语听说读写相关课程</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01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hint="eastAsia" w:ascii="等线" w:hAnsi="等线" w:eastAsia="等线" w:cs="等线"/>
                      <w:b/>
                      <w:bCs/>
                      <w:sz w:val="22"/>
                      <w:szCs w:val="22"/>
                    </w:rPr>
                  </w:pPr>
                  <w:r>
                    <w:rPr>
                      <w:rFonts w:hint="eastAsia" w:ascii="等线" w:hAnsi="等线" w:eastAsia="等线" w:cs="等线"/>
                      <w:b/>
                      <w:bCs/>
                      <w:sz w:val="22"/>
                      <w:szCs w:val="22"/>
                    </w:rPr>
                    <w:t>周四</w:t>
                  </w:r>
                </w:p>
              </w:tc>
              <w:tc>
                <w:tcPr>
                  <w:tcW w:w="2460"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hint="eastAsia" w:ascii="等线" w:hAnsi="等线" w:eastAsia="等线" w:cs="等线"/>
                      <w:sz w:val="22"/>
                      <w:szCs w:val="22"/>
                    </w:rPr>
                  </w:pPr>
                  <w:r>
                    <w:rPr>
                      <w:rFonts w:hint="eastAsia" w:ascii="等线" w:hAnsi="等线" w:eastAsia="等线" w:cs="等线"/>
                      <w:sz w:val="22"/>
                      <w:szCs w:val="22"/>
                      <w:lang w:val="en-US" w:eastAsia="zh-CN"/>
                    </w:rPr>
                    <w:t>上午：0</w:t>
                  </w:r>
                  <w:r>
                    <w:rPr>
                      <w:rFonts w:hint="eastAsia" w:ascii="等线" w:hAnsi="等线" w:eastAsia="等线" w:cs="等线"/>
                      <w:sz w:val="22"/>
                      <w:szCs w:val="22"/>
                    </w:rPr>
                    <w:t>7:30 – 11:30</w:t>
                  </w:r>
                </w:p>
                <w:p>
                  <w:pPr>
                    <w:jc w:val="center"/>
                    <w:rPr>
                      <w:rFonts w:hint="eastAsia" w:ascii="等线" w:hAnsi="等线" w:eastAsia="等线" w:cs="等线"/>
                      <w:sz w:val="22"/>
                      <w:szCs w:val="22"/>
                    </w:rPr>
                  </w:pPr>
                  <w:r>
                    <w:rPr>
                      <w:rFonts w:hint="eastAsia" w:ascii="等线" w:hAnsi="等线" w:eastAsia="等线" w:cs="等线"/>
                      <w:color w:val="000000"/>
                      <w:sz w:val="22"/>
                      <w:szCs w:val="22"/>
                      <w:lang w:val="en-US" w:eastAsia="zh-CN"/>
                    </w:rPr>
                    <w:t>下午：</w:t>
                  </w:r>
                  <w:r>
                    <w:rPr>
                      <w:rFonts w:hint="eastAsia" w:ascii="等线" w:hAnsi="等线" w:eastAsia="等线" w:cs="等线"/>
                      <w:color w:val="000000"/>
                      <w:sz w:val="22"/>
                      <w:szCs w:val="22"/>
                    </w:rPr>
                    <w:t>11:30 – 15:30</w:t>
                  </w:r>
                </w:p>
              </w:tc>
              <w:tc>
                <w:tcPr>
                  <w:tcW w:w="6730"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rPr>
                      <w:rFonts w:hint="eastAsia" w:ascii="等线" w:hAnsi="等线" w:eastAsia="等线" w:cs="等线"/>
                      <w:b/>
                      <w:bCs/>
                      <w:sz w:val="22"/>
                      <w:szCs w:val="22"/>
                    </w:rPr>
                  </w:pPr>
                  <w:r>
                    <w:rPr>
                      <w:rFonts w:hint="eastAsia" w:ascii="等线" w:hAnsi="等线" w:eastAsia="等线" w:cs="等线"/>
                      <w:b/>
                      <w:bCs/>
                      <w:sz w:val="22"/>
                      <w:szCs w:val="22"/>
                    </w:rPr>
                    <w:t>在线课程：</w:t>
                  </w:r>
                </w:p>
                <w:p>
                  <w:pPr>
                    <w:rPr>
                      <w:rFonts w:hint="eastAsia" w:ascii="等线" w:hAnsi="等线" w:eastAsia="等线" w:cs="等线"/>
                      <w:b/>
                      <w:bCs/>
                      <w:sz w:val="22"/>
                      <w:szCs w:val="22"/>
                    </w:rPr>
                  </w:pPr>
                  <w:r>
                    <w:rPr>
                      <w:rFonts w:hint="eastAsia" w:ascii="等线" w:hAnsi="等线" w:eastAsia="等线" w:cs="等线"/>
                      <w:b/>
                      <w:bCs/>
                      <w:sz w:val="22"/>
                      <w:szCs w:val="22"/>
                    </w:rPr>
                    <w:t>英语听说读写相关课程</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01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hint="eastAsia" w:ascii="等线" w:hAnsi="等线" w:eastAsia="等线" w:cs="等线"/>
                      <w:b/>
                      <w:bCs/>
                      <w:sz w:val="22"/>
                      <w:szCs w:val="22"/>
                    </w:rPr>
                  </w:pPr>
                  <w:r>
                    <w:rPr>
                      <w:rFonts w:hint="eastAsia" w:ascii="等线" w:hAnsi="等线" w:eastAsia="等线" w:cs="等线"/>
                      <w:b/>
                      <w:bCs/>
                      <w:sz w:val="22"/>
                      <w:szCs w:val="22"/>
                    </w:rPr>
                    <w:t>周五</w:t>
                  </w:r>
                </w:p>
              </w:tc>
              <w:tc>
                <w:tcPr>
                  <w:tcW w:w="2460"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hint="eastAsia" w:ascii="等线" w:hAnsi="等线" w:eastAsia="等线" w:cs="等线"/>
                      <w:sz w:val="22"/>
                      <w:szCs w:val="22"/>
                    </w:rPr>
                  </w:pPr>
                  <w:r>
                    <w:rPr>
                      <w:rFonts w:hint="eastAsia" w:ascii="等线" w:hAnsi="等线" w:eastAsia="等线" w:cs="等线"/>
                      <w:sz w:val="22"/>
                      <w:szCs w:val="22"/>
                      <w:lang w:val="en-US" w:eastAsia="zh-CN"/>
                    </w:rPr>
                    <w:t>上午：0</w:t>
                  </w:r>
                  <w:r>
                    <w:rPr>
                      <w:rFonts w:hint="eastAsia" w:ascii="等线" w:hAnsi="等线" w:eastAsia="等线" w:cs="等线"/>
                      <w:sz w:val="22"/>
                      <w:szCs w:val="22"/>
                    </w:rPr>
                    <w:t>7:30 – 11:30</w:t>
                  </w:r>
                </w:p>
                <w:p>
                  <w:pPr>
                    <w:jc w:val="center"/>
                    <w:rPr>
                      <w:rFonts w:hint="eastAsia" w:ascii="等线" w:hAnsi="等线" w:eastAsia="等线" w:cs="等线"/>
                      <w:sz w:val="22"/>
                      <w:szCs w:val="22"/>
                    </w:rPr>
                  </w:pPr>
                  <w:r>
                    <w:rPr>
                      <w:rFonts w:hint="eastAsia" w:ascii="等线" w:hAnsi="等线" w:eastAsia="等线" w:cs="等线"/>
                      <w:color w:val="000000"/>
                      <w:sz w:val="22"/>
                      <w:szCs w:val="22"/>
                      <w:lang w:val="en-US" w:eastAsia="zh-CN"/>
                    </w:rPr>
                    <w:t>下午：</w:t>
                  </w:r>
                  <w:r>
                    <w:rPr>
                      <w:rFonts w:hint="eastAsia" w:ascii="等线" w:hAnsi="等线" w:eastAsia="等线" w:cs="等线"/>
                      <w:color w:val="000000"/>
                      <w:sz w:val="22"/>
                      <w:szCs w:val="22"/>
                    </w:rPr>
                    <w:t>11:30 – 15:30</w:t>
                  </w:r>
                </w:p>
              </w:tc>
              <w:tc>
                <w:tcPr>
                  <w:tcW w:w="6730"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rPr>
                      <w:rFonts w:hint="eastAsia" w:ascii="等线" w:hAnsi="等线" w:eastAsia="等线" w:cs="等线"/>
                      <w:b/>
                      <w:bCs/>
                      <w:sz w:val="22"/>
                      <w:szCs w:val="22"/>
                    </w:rPr>
                  </w:pPr>
                  <w:r>
                    <w:rPr>
                      <w:rFonts w:hint="eastAsia" w:ascii="等线" w:hAnsi="等线" w:eastAsia="等线" w:cs="等线"/>
                      <w:b/>
                      <w:bCs/>
                      <w:sz w:val="22"/>
                      <w:szCs w:val="22"/>
                    </w:rPr>
                    <w:t>在线课题：选修课程</w:t>
                  </w:r>
                </w:p>
              </w:tc>
            </w:tr>
          </w:tbl>
          <w:p>
            <w:pPr>
              <w:spacing w:line="288" w:lineRule="auto"/>
              <w:rPr>
                <w:rFonts w:eastAsiaTheme="minorHAnsi"/>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4"/>
            <w:shd w:val="clear" w:color="auto" w:fill="auto"/>
          </w:tcPr>
          <w:p>
            <w:pPr>
              <w:spacing w:line="480" w:lineRule="auto"/>
              <w:rPr>
                <w:rFonts w:eastAsiaTheme="minorHAnsi"/>
                <w:sz w:val="22"/>
                <w:szCs w:val="22"/>
              </w:rPr>
            </w:pPr>
            <w:r>
              <w:rPr>
                <w:rFonts w:hint="eastAsia" w:eastAsiaTheme="minorHAnsi"/>
                <w:sz w:val="22"/>
                <w:szCs w:val="22"/>
              </w:rPr>
              <w:t>注：以上课程时间安排，根据实际情况，可能会略有调整。</w:t>
            </w:r>
            <w:r>
              <w:rPr>
                <w:rFonts w:eastAsiaTheme="minorHAnsi"/>
                <w:sz w:val="22"/>
                <w:szCs w:val="22"/>
              </w:rPr>
              <w:t xml:space="preserve"> </w:t>
            </w:r>
          </w:p>
        </w:tc>
      </w:tr>
    </w:tbl>
    <w:p>
      <w:pPr>
        <w:widowControl/>
        <w:jc w:val="left"/>
        <w:rPr>
          <w:rFonts w:cs="Arial" w:eastAsiaTheme="minorHAnsi"/>
          <w:bCs/>
          <w:sz w:val="20"/>
          <w:szCs w:val="20"/>
        </w:rPr>
      </w:pPr>
    </w:p>
    <w:p>
      <w:pPr>
        <w:widowControl/>
        <w:jc w:val="left"/>
        <w:rPr>
          <w:rFonts w:cs="Arial" w:eastAsiaTheme="minorHAnsi"/>
          <w:bCs/>
          <w:sz w:val="20"/>
          <w:szCs w:val="20"/>
        </w:rPr>
      </w:pPr>
      <w:r>
        <w:rPr>
          <w:rFonts w:cs="Arial" w:eastAsiaTheme="minorHAnsi"/>
          <w:bCs/>
          <w:sz w:val="20"/>
          <w:szCs w:val="20"/>
        </w:rPr>
        <w:br w:type="page"/>
      </w: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71BC"/>
        <w:tblLayout w:type="fixed"/>
        <w:tblCellMar>
          <w:top w:w="0" w:type="dxa"/>
          <w:left w:w="57" w:type="dxa"/>
          <w:bottom w:w="0" w:type="dxa"/>
          <w:right w:w="57" w:type="dxa"/>
        </w:tblCellMar>
      </w:tblPr>
      <w:tblGrid>
        <w:gridCol w:w="600"/>
        <w:gridCol w:w="9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c>
          <w:tcPr>
            <w:tcW w:w="600" w:type="dxa"/>
            <w:shd w:val="clear" w:color="auto" w:fill="0071BC"/>
            <w:vAlign w:val="center"/>
          </w:tcPr>
          <w:p>
            <w:pPr>
              <w:jc w:val="center"/>
              <w:rPr>
                <w:rFonts w:eastAsiaTheme="minorHAnsi"/>
                <w:color w:val="FFFFFF"/>
                <w:szCs w:val="21"/>
              </w:rPr>
            </w:pPr>
            <w:r>
              <w:rPr>
                <w:color w:val="FFFFFF"/>
              </w:rPr>
              <w:drawing>
                <wp:inline distT="0" distB="0" distL="0" distR="0">
                  <wp:extent cx="251460" cy="287655"/>
                  <wp:effectExtent l="0" t="0" r="0" b="0"/>
                  <wp:docPr id="1536512530" name="图形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12530" name="图形 241"/>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251460" cy="287655"/>
                          </a:xfrm>
                          <a:prstGeom prst="rect">
                            <a:avLst/>
                          </a:prstGeom>
                        </pic:spPr>
                      </pic:pic>
                    </a:graphicData>
                  </a:graphic>
                </wp:inline>
              </w:drawing>
            </w:r>
          </w:p>
        </w:tc>
        <w:tc>
          <w:tcPr>
            <w:tcW w:w="9604" w:type="dxa"/>
            <w:shd w:val="clear" w:color="auto" w:fill="0071BC"/>
            <w:vAlign w:val="center"/>
          </w:tcPr>
          <w:p>
            <w:pPr>
              <w:rPr>
                <w:rFonts w:eastAsiaTheme="minorHAnsi"/>
                <w:color w:val="FFFFFF"/>
                <w:szCs w:val="21"/>
              </w:rPr>
            </w:pPr>
            <w:r>
              <w:rPr>
                <w:rFonts w:hint="eastAsia" w:eastAsiaTheme="minorHAnsi"/>
                <w:b/>
                <w:bCs/>
                <w:color w:val="FFFFFF"/>
                <w:sz w:val="32"/>
                <w:szCs w:val="32"/>
              </w:rPr>
              <w:t>课程二：</w:t>
            </w:r>
            <w:r>
              <w:rPr>
                <w:rFonts w:hint="eastAsia" w:eastAsiaTheme="minorHAnsi"/>
                <w:b/>
                <w:color w:val="FFFFFF"/>
                <w:sz w:val="32"/>
                <w:szCs w:val="32"/>
              </w:rPr>
              <w:t>英语和研究技巧</w:t>
            </w:r>
          </w:p>
        </w:tc>
      </w:tr>
    </w:tbl>
    <w:p>
      <w:pPr>
        <w:rPr>
          <w:rFonts w:eastAsiaTheme="minorHAnsi"/>
          <w:color w:val="FFFFFF"/>
        </w:rPr>
      </w:pP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
      <w:tblGrid>
        <w:gridCol w:w="757"/>
        <w:gridCol w:w="1360"/>
        <w:gridCol w:w="8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57" w:type="dxa"/>
            <w:tcBorders>
              <w:bottom w:val="single" w:color="0071BC" w:sz="12" w:space="0"/>
            </w:tcBorders>
            <w:shd w:val="clear" w:color="auto" w:fill="0071BC"/>
            <w:tcMar>
              <w:top w:w="0" w:type="dxa"/>
              <w:bottom w:w="0" w:type="dxa"/>
            </w:tcMar>
            <w:vAlign w:val="center"/>
          </w:tcPr>
          <w:p>
            <w:pPr>
              <w:rPr>
                <w:rFonts w:eastAsiaTheme="minorHAnsi"/>
                <w:b/>
                <w:bCs/>
                <w:color w:val="FFFFFF"/>
                <w:sz w:val="32"/>
                <w:szCs w:val="32"/>
              </w:rPr>
            </w:pPr>
            <w:r>
              <w:rPr>
                <w:color w:val="FFFFFF"/>
              </w:rPr>
              <w:drawing>
                <wp:inline distT="0" distB="0" distL="0" distR="0">
                  <wp:extent cx="287655" cy="287655"/>
                  <wp:effectExtent l="0" t="0" r="0" b="0"/>
                  <wp:docPr id="1108657292" name="图形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657292" name="图形 242"/>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287655" cy="287655"/>
                          </a:xfrm>
                          <a:prstGeom prst="rect">
                            <a:avLst/>
                          </a:prstGeom>
                        </pic:spPr>
                      </pic:pic>
                    </a:graphicData>
                  </a:graphic>
                </wp:inline>
              </w:drawing>
            </w:r>
          </w:p>
        </w:tc>
        <w:tc>
          <w:tcPr>
            <w:tcW w:w="1360" w:type="dxa"/>
            <w:tcBorders>
              <w:bottom w:val="single" w:color="0071BC" w:sz="12" w:space="0"/>
            </w:tcBorders>
            <w:shd w:val="clear" w:color="auto" w:fill="0071BC"/>
            <w:tcMar>
              <w:top w:w="0" w:type="dxa"/>
              <w:bottom w:w="0" w:type="dxa"/>
            </w:tcMar>
            <w:vAlign w:val="center"/>
          </w:tcPr>
          <w:p>
            <w:pPr>
              <w:rPr>
                <w:rFonts w:eastAsiaTheme="minorHAnsi"/>
                <w:b/>
                <w:bCs/>
                <w:color w:val="FFFFFF"/>
                <w:sz w:val="32"/>
                <w:szCs w:val="32"/>
              </w:rPr>
            </w:pPr>
            <w:r>
              <w:rPr>
                <w:rFonts w:hint="eastAsia" w:eastAsiaTheme="minorHAnsi"/>
                <w:b/>
                <w:bCs/>
                <w:color w:val="FFFFFF"/>
                <w:sz w:val="28"/>
                <w:szCs w:val="28"/>
              </w:rPr>
              <w:t>课程概览</w:t>
            </w:r>
          </w:p>
        </w:tc>
        <w:tc>
          <w:tcPr>
            <w:tcW w:w="8087" w:type="dxa"/>
            <w:tcBorders>
              <w:bottom w:val="single" w:color="0071BC" w:sz="12" w:space="0"/>
            </w:tcBorders>
            <w:tcMar>
              <w:top w:w="0" w:type="dxa"/>
              <w:bottom w:w="0" w:type="dxa"/>
            </w:tcMar>
          </w:tcPr>
          <w:p>
            <w:pPr>
              <w:rPr>
                <w:rFonts w:eastAsiaTheme="minorHAnsi"/>
                <w:color w:val="FFFFFF"/>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tcPr>
          <w:p>
            <w:pPr>
              <w:spacing w:line="288" w:lineRule="auto"/>
              <w:ind w:firstLine="440" w:firstLineChars="200"/>
              <w:rPr>
                <w:rFonts w:hint="eastAsia" w:eastAsiaTheme="minorEastAsia"/>
                <w:b/>
                <w:bCs/>
                <w:color w:val="000000" w:themeColor="text1"/>
                <w:sz w:val="23"/>
                <w:szCs w:val="23"/>
                <w:lang w:eastAsia="zh-CN"/>
                <w14:textFill>
                  <w14:solidFill>
                    <w14:schemeClr w14:val="tx1"/>
                  </w14:solidFill>
                </w14:textFill>
              </w:rPr>
            </w:pPr>
            <w:r>
              <w:rPr>
                <w:rFonts w:hint="eastAsia" w:ascii="Arial" w:hAnsi="Arial" w:cs="Arial"/>
                <w:sz w:val="22"/>
                <w:szCs w:val="22"/>
              </w:rPr>
              <w:t>该课程针对英语专业方向，涵盖英语对话、英语表达技巧等专业知识。课程师资来自阿德莱德大学教授和高级讲师等资深学者授课</w:t>
            </w:r>
            <w:r>
              <w:rPr>
                <w:rFonts w:hint="eastAsia"/>
                <w:sz w:val="22"/>
                <w:szCs w:val="22"/>
              </w:rPr>
              <w:t>。</w:t>
            </w:r>
            <w:r>
              <w:rPr>
                <w:rFonts w:hint="eastAsia"/>
                <w:b/>
                <w:bCs/>
                <w:sz w:val="22"/>
                <w:szCs w:val="22"/>
              </w:rPr>
              <w:t>以下为部分课题：</w:t>
            </w:r>
            <w:r>
              <w:rPr>
                <w:rFonts w:hint="eastAsia"/>
                <w:b/>
                <w:bCs/>
                <w:color w:val="000000" w:themeColor="text1"/>
                <w:sz w:val="22"/>
                <w:szCs w:val="22"/>
                <w14:textFill>
                  <w14:solidFill>
                    <w14:schemeClr w14:val="tx1"/>
                  </w14:solidFill>
                </w14:textFill>
              </w:rPr>
              <w:t>学术话语分析 / 学术阅读 / 学术写作 / 学术演讲 / 学术听力 / 学术研究过程 / 制定研究计划 / 总结、复述和引用公约 / 编辑和校对</w:t>
            </w:r>
            <w:r>
              <w:rPr>
                <w:rFonts w:hint="eastAsia"/>
                <w:b/>
                <w:bCs/>
                <w:color w:val="000000" w:themeColor="text1"/>
                <w:sz w:val="22"/>
                <w:szCs w:val="22"/>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57" w:type="dxa"/>
            <w:tcBorders>
              <w:bottom w:val="single" w:color="0071BC" w:sz="12" w:space="0"/>
            </w:tcBorders>
            <w:shd w:val="clear" w:color="auto" w:fill="0071BC"/>
            <w:tcMar>
              <w:top w:w="0" w:type="dxa"/>
              <w:bottom w:w="0" w:type="dxa"/>
            </w:tcMar>
            <w:vAlign w:val="center"/>
          </w:tcPr>
          <w:p>
            <w:pPr>
              <w:rPr>
                <w:rFonts w:eastAsiaTheme="minorHAnsi"/>
                <w:b/>
                <w:bCs/>
                <w:color w:val="FFFFFF"/>
                <w:sz w:val="32"/>
                <w:szCs w:val="32"/>
              </w:rPr>
            </w:pPr>
            <w:r>
              <w:rPr>
                <w:color w:val="FFFFFF"/>
              </w:rPr>
              <w:drawing>
                <wp:inline distT="0" distB="0" distL="0" distR="0">
                  <wp:extent cx="287655" cy="287655"/>
                  <wp:effectExtent l="0" t="0" r="0" b="0"/>
                  <wp:docPr id="1362067610" name="图形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67610" name="图形 245"/>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287655" cy="287655"/>
                          </a:xfrm>
                          <a:prstGeom prst="rect">
                            <a:avLst/>
                          </a:prstGeom>
                        </pic:spPr>
                      </pic:pic>
                    </a:graphicData>
                  </a:graphic>
                </wp:inline>
              </w:drawing>
            </w:r>
          </w:p>
        </w:tc>
        <w:tc>
          <w:tcPr>
            <w:tcW w:w="1360" w:type="dxa"/>
            <w:tcBorders>
              <w:bottom w:val="single" w:color="0071BC" w:sz="12" w:space="0"/>
            </w:tcBorders>
            <w:shd w:val="clear" w:color="auto" w:fill="0071BC"/>
            <w:tcMar>
              <w:top w:w="0" w:type="dxa"/>
              <w:bottom w:w="0" w:type="dxa"/>
            </w:tcMar>
            <w:vAlign w:val="center"/>
          </w:tcPr>
          <w:p>
            <w:pPr>
              <w:rPr>
                <w:rFonts w:eastAsiaTheme="minorHAnsi"/>
                <w:b/>
                <w:bCs/>
                <w:color w:val="FFFFFF"/>
                <w:sz w:val="32"/>
                <w:szCs w:val="32"/>
              </w:rPr>
            </w:pPr>
            <w:r>
              <w:rPr>
                <w:rFonts w:hint="eastAsia" w:eastAsiaTheme="minorHAnsi"/>
                <w:b/>
                <w:bCs/>
                <w:color w:val="FFFFFF"/>
                <w:sz w:val="28"/>
                <w:szCs w:val="28"/>
              </w:rPr>
              <w:t>课程结构</w:t>
            </w:r>
          </w:p>
        </w:tc>
        <w:tc>
          <w:tcPr>
            <w:tcW w:w="8087" w:type="dxa"/>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tcPr>
          <w:p>
            <w:pPr>
              <w:spacing w:line="180" w:lineRule="exact"/>
              <w:rPr>
                <w:rFonts w:eastAsiaTheme="minorHAnsi"/>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tcPr>
          <w:tbl>
            <w:tblPr>
              <w:tblStyle w:val="6"/>
              <w:tblW w:w="10268" w:type="dxa"/>
              <w:tblInd w:w="-121" w:type="dxa"/>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
            <w:tblGrid>
              <w:gridCol w:w="1337"/>
              <w:gridCol w:w="992"/>
              <w:gridCol w:w="1556"/>
              <w:gridCol w:w="6383"/>
            </w:tblGrid>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25" w:hRule="atLeast"/>
              </w:trPr>
              <w:tc>
                <w:tcPr>
                  <w:tcW w:w="1337" w:type="dxa"/>
                  <w:tcBorders>
                    <w:top w:val="nil"/>
                    <w:bottom w:val="single" w:color="8EAADB" w:themeColor="accent1" w:themeTint="99" w:sz="4" w:space="0"/>
                  </w:tcBorders>
                  <w:shd w:val="clear" w:color="auto" w:fill="CBE4F9"/>
                  <w:vAlign w:val="center"/>
                </w:tcPr>
                <w:p>
                  <w:pPr>
                    <w:jc w:val="center"/>
                    <w:rPr>
                      <w:rFonts w:ascii="Calibri" w:hAnsi="Calibri" w:cs="Calibri"/>
                      <w:b/>
                      <w:sz w:val="22"/>
                      <w:szCs w:val="22"/>
                    </w:rPr>
                  </w:pPr>
                  <w:r>
                    <w:rPr>
                      <w:rFonts w:ascii="Calibri" w:hAnsi="Calibri" w:cs="Calibri"/>
                      <w:b/>
                      <w:bCs/>
                      <w:sz w:val="22"/>
                      <w:szCs w:val="22"/>
                    </w:rPr>
                    <w:t>周数</w:t>
                  </w:r>
                </w:p>
              </w:tc>
              <w:tc>
                <w:tcPr>
                  <w:tcW w:w="992" w:type="dxa"/>
                  <w:tcBorders>
                    <w:top w:val="nil"/>
                    <w:bottom w:val="single" w:color="8EAADB" w:themeColor="accent1" w:themeTint="99" w:sz="4" w:space="0"/>
                  </w:tcBorders>
                  <w:shd w:val="clear" w:color="auto" w:fill="CBE4F9"/>
                  <w:vAlign w:val="center"/>
                </w:tcPr>
                <w:p>
                  <w:pPr>
                    <w:jc w:val="center"/>
                    <w:rPr>
                      <w:rFonts w:ascii="Calibri" w:hAnsi="Calibri" w:cs="Calibri"/>
                      <w:b/>
                      <w:sz w:val="22"/>
                      <w:szCs w:val="22"/>
                    </w:rPr>
                  </w:pPr>
                  <w:r>
                    <w:rPr>
                      <w:rFonts w:ascii="Calibri" w:hAnsi="Calibri" w:cs="Calibri"/>
                      <w:b/>
                      <w:sz w:val="22"/>
                      <w:szCs w:val="22"/>
                    </w:rPr>
                    <w:t>日期</w:t>
                  </w:r>
                </w:p>
              </w:tc>
              <w:tc>
                <w:tcPr>
                  <w:tcW w:w="1556" w:type="dxa"/>
                  <w:tcBorders>
                    <w:top w:val="nil"/>
                    <w:bottom w:val="single" w:color="8EAADB" w:themeColor="accent1" w:themeTint="99" w:sz="4" w:space="0"/>
                  </w:tcBorders>
                  <w:shd w:val="clear" w:color="auto" w:fill="CBE4F9"/>
                  <w:vAlign w:val="center"/>
                </w:tcPr>
                <w:p>
                  <w:pPr>
                    <w:jc w:val="center"/>
                    <w:rPr>
                      <w:rFonts w:ascii="Calibri" w:hAnsi="Calibri" w:cs="Calibri"/>
                      <w:b/>
                      <w:sz w:val="22"/>
                      <w:szCs w:val="22"/>
                    </w:rPr>
                  </w:pPr>
                  <w:r>
                    <w:rPr>
                      <w:rFonts w:hint="eastAsia" w:ascii="Calibri" w:hAnsi="Calibri" w:cs="Calibri"/>
                      <w:b/>
                      <w:sz w:val="22"/>
                      <w:szCs w:val="22"/>
                      <w:lang w:val="en-US" w:eastAsia="zh-CN"/>
                    </w:rPr>
                    <w:t>上课</w:t>
                  </w:r>
                  <w:r>
                    <w:rPr>
                      <w:rFonts w:ascii="Calibri" w:hAnsi="Calibri" w:cs="Calibri"/>
                      <w:b/>
                      <w:sz w:val="22"/>
                      <w:szCs w:val="22"/>
                    </w:rPr>
                    <w:t>时间</w:t>
                  </w:r>
                </w:p>
              </w:tc>
              <w:tc>
                <w:tcPr>
                  <w:tcW w:w="6383" w:type="dxa"/>
                  <w:tcBorders>
                    <w:top w:val="nil"/>
                    <w:bottom w:val="single" w:color="8EAADB" w:themeColor="accent1" w:themeTint="99" w:sz="4" w:space="0"/>
                  </w:tcBorders>
                  <w:shd w:val="clear" w:color="auto" w:fill="CBE4F9"/>
                  <w:vAlign w:val="center"/>
                </w:tcPr>
                <w:p>
                  <w:pPr>
                    <w:rPr>
                      <w:rFonts w:ascii="Calibri" w:hAnsi="Calibri" w:cs="Calibri"/>
                      <w:b/>
                      <w:sz w:val="22"/>
                      <w:szCs w:val="22"/>
                    </w:rPr>
                  </w:pPr>
                  <w:r>
                    <w:rPr>
                      <w:rFonts w:ascii="Calibri" w:hAnsi="Calibri" w:cs="Calibri"/>
                      <w:b/>
                      <w:sz w:val="22"/>
                      <w:szCs w:val="22"/>
                    </w:rPr>
                    <w:t>课程大纲</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152" w:hRule="atLeast"/>
              </w:trPr>
              <w:tc>
                <w:tcPr>
                  <w:tcW w:w="1337" w:type="dxa"/>
                  <w:vMerge w:val="restart"/>
                  <w:tcBorders>
                    <w:top w:val="single" w:color="8EAADB" w:themeColor="accent1" w:themeTint="99" w:sz="4" w:space="0"/>
                  </w:tcBorders>
                  <w:shd w:val="clear" w:color="auto" w:fill="auto"/>
                  <w:vAlign w:val="center"/>
                </w:tcPr>
                <w:p>
                  <w:pPr>
                    <w:jc w:val="center"/>
                    <w:rPr>
                      <w:rFonts w:ascii="Calibri" w:hAnsi="Calibri" w:cs="Calibri"/>
                      <w:b/>
                      <w:sz w:val="22"/>
                      <w:szCs w:val="22"/>
                    </w:rPr>
                  </w:pPr>
                  <w:r>
                    <w:rPr>
                      <w:rFonts w:ascii="Calibri" w:hAnsi="Calibri" w:cs="Calibri"/>
                      <w:b/>
                      <w:bCs/>
                      <w:sz w:val="22"/>
                      <w:szCs w:val="22"/>
                    </w:rPr>
                    <w:t>第1周</w:t>
                  </w:r>
                </w:p>
              </w:tc>
              <w:tc>
                <w:tcPr>
                  <w:tcW w:w="992"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ascii="Calibri" w:hAnsi="Calibri" w:cs="Calibri"/>
                      <w:sz w:val="22"/>
                      <w:szCs w:val="22"/>
                    </w:rPr>
                    <w:t>周一</w:t>
                  </w:r>
                </w:p>
              </w:tc>
              <w:tc>
                <w:tcPr>
                  <w:tcW w:w="1556"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hint="eastAsia" w:ascii="Calibri" w:hAnsi="Calibri" w:cs="Calibri"/>
                      <w:sz w:val="22"/>
                      <w:szCs w:val="22"/>
                    </w:rPr>
                    <w:t>8</w:t>
                  </w:r>
                  <w:r>
                    <w:rPr>
                      <w:rFonts w:ascii="Calibri" w:hAnsi="Calibri" w:cs="Calibri"/>
                      <w:sz w:val="22"/>
                      <w:szCs w:val="22"/>
                    </w:rPr>
                    <w:t xml:space="preserve">:00 – </w:t>
                  </w:r>
                  <w:r>
                    <w:rPr>
                      <w:rFonts w:hint="eastAsia" w:ascii="Calibri" w:hAnsi="Calibri" w:cs="Calibri"/>
                      <w:sz w:val="22"/>
                      <w:szCs w:val="22"/>
                    </w:rPr>
                    <w:t>11</w:t>
                  </w:r>
                  <w:r>
                    <w:rPr>
                      <w:rFonts w:ascii="Calibri" w:hAnsi="Calibri" w:cs="Calibri"/>
                      <w:sz w:val="22"/>
                      <w:szCs w:val="22"/>
                    </w:rPr>
                    <w:t>:00</w:t>
                  </w:r>
                </w:p>
              </w:tc>
              <w:tc>
                <w:tcPr>
                  <w:tcW w:w="6383"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2"/>
                      <w:szCs w:val="22"/>
                    </w:rPr>
                  </w:pPr>
                  <w:r>
                    <w:rPr>
                      <w:rFonts w:hint="eastAsia" w:ascii="Calibri" w:hAnsi="Calibri" w:cs="Calibri"/>
                      <w:b/>
                      <w:sz w:val="22"/>
                      <w:szCs w:val="22"/>
                    </w:rPr>
                    <w:t>欢迎致辞</w:t>
                  </w:r>
                  <w:r>
                    <w:rPr>
                      <w:rFonts w:hint="eastAsia" w:ascii="Calibri" w:hAnsi="Calibri" w:cs="Calibri"/>
                      <w:b/>
                      <w:sz w:val="22"/>
                      <w:szCs w:val="22"/>
                      <w:lang w:val="en-US" w:eastAsia="zh-CN"/>
                    </w:rPr>
                    <w:t xml:space="preserve"> </w:t>
                  </w:r>
                  <w:bookmarkStart w:id="6" w:name="_GoBack"/>
                  <w:bookmarkEnd w:id="6"/>
                  <w:r>
                    <w:rPr>
                      <w:rFonts w:hint="eastAsia" w:ascii="Calibri" w:hAnsi="Calibri" w:cs="Calibri"/>
                      <w:b/>
                      <w:sz w:val="22"/>
                      <w:szCs w:val="22"/>
                    </w:rPr>
                    <w:t>课题：学术话语分析</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358" w:hRule="atLeast"/>
              </w:trPr>
              <w:tc>
                <w:tcPr>
                  <w:tcW w:w="1337" w:type="dxa"/>
                  <w:vMerge w:val="continue"/>
                  <w:vAlign w:val="center"/>
                </w:tcPr>
                <w:p>
                  <w:pPr>
                    <w:jc w:val="center"/>
                    <w:rPr>
                      <w:rFonts w:ascii="Calibri" w:hAnsi="Calibri" w:cs="Calibri"/>
                      <w:b/>
                      <w:sz w:val="22"/>
                      <w:szCs w:val="22"/>
                    </w:rPr>
                  </w:pPr>
                </w:p>
              </w:tc>
              <w:tc>
                <w:tcPr>
                  <w:tcW w:w="992"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ascii="Calibri" w:hAnsi="Calibri" w:cs="Calibri"/>
                      <w:sz w:val="22"/>
                      <w:szCs w:val="22"/>
                    </w:rPr>
                    <w:t>周二</w:t>
                  </w:r>
                </w:p>
              </w:tc>
              <w:tc>
                <w:tcPr>
                  <w:tcW w:w="1556"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b/>
                      <w:sz w:val="22"/>
                      <w:szCs w:val="22"/>
                    </w:rPr>
                  </w:pPr>
                  <w:r>
                    <w:rPr>
                      <w:rFonts w:hint="eastAsia" w:ascii="Calibri" w:hAnsi="Calibri" w:cs="Calibri"/>
                      <w:sz w:val="22"/>
                      <w:szCs w:val="22"/>
                    </w:rPr>
                    <w:t>8</w:t>
                  </w:r>
                  <w:r>
                    <w:rPr>
                      <w:rFonts w:ascii="Calibri" w:hAnsi="Calibri" w:cs="Calibri"/>
                      <w:sz w:val="22"/>
                      <w:szCs w:val="22"/>
                    </w:rPr>
                    <w:t xml:space="preserve">:00 – </w:t>
                  </w:r>
                  <w:r>
                    <w:rPr>
                      <w:rFonts w:hint="eastAsia" w:ascii="Calibri" w:hAnsi="Calibri" w:cs="Calibri"/>
                      <w:sz w:val="22"/>
                      <w:szCs w:val="22"/>
                    </w:rPr>
                    <w:t>11</w:t>
                  </w:r>
                  <w:r>
                    <w:rPr>
                      <w:rFonts w:ascii="Calibri" w:hAnsi="Calibri" w:cs="Calibri"/>
                      <w:sz w:val="22"/>
                      <w:szCs w:val="22"/>
                    </w:rPr>
                    <w:t>:00</w:t>
                  </w:r>
                </w:p>
              </w:tc>
              <w:tc>
                <w:tcPr>
                  <w:tcW w:w="6383"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2"/>
                      <w:szCs w:val="22"/>
                    </w:rPr>
                  </w:pPr>
                  <w:r>
                    <w:rPr>
                      <w:rFonts w:hint="eastAsia" w:ascii="Calibri" w:hAnsi="Calibri" w:cs="Calibri"/>
                      <w:b/>
                      <w:sz w:val="22"/>
                      <w:szCs w:val="22"/>
                    </w:rPr>
                    <w:t>课题：学术阅读</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358" w:hRule="atLeast"/>
              </w:trPr>
              <w:tc>
                <w:tcPr>
                  <w:tcW w:w="1337" w:type="dxa"/>
                  <w:vMerge w:val="continue"/>
                  <w:vAlign w:val="center"/>
                </w:tcPr>
                <w:p>
                  <w:pPr>
                    <w:jc w:val="center"/>
                    <w:rPr>
                      <w:rFonts w:ascii="Calibri" w:hAnsi="Calibri" w:cs="Calibri"/>
                      <w:b/>
                      <w:sz w:val="22"/>
                      <w:szCs w:val="22"/>
                    </w:rPr>
                  </w:pPr>
                </w:p>
              </w:tc>
              <w:tc>
                <w:tcPr>
                  <w:tcW w:w="992"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ascii="Calibri" w:hAnsi="Calibri" w:cs="Calibri"/>
                      <w:sz w:val="22"/>
                      <w:szCs w:val="22"/>
                    </w:rPr>
                    <w:t>周三</w:t>
                  </w:r>
                </w:p>
              </w:tc>
              <w:tc>
                <w:tcPr>
                  <w:tcW w:w="1556"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hint="eastAsia" w:ascii="Calibri" w:hAnsi="Calibri" w:cs="Calibri"/>
                      <w:sz w:val="22"/>
                      <w:szCs w:val="22"/>
                    </w:rPr>
                    <w:t>8</w:t>
                  </w:r>
                  <w:r>
                    <w:rPr>
                      <w:rFonts w:ascii="Calibri" w:hAnsi="Calibri" w:cs="Calibri"/>
                      <w:sz w:val="22"/>
                      <w:szCs w:val="22"/>
                    </w:rPr>
                    <w:t xml:space="preserve">:00 – </w:t>
                  </w:r>
                  <w:r>
                    <w:rPr>
                      <w:rFonts w:hint="eastAsia" w:ascii="Calibri" w:hAnsi="Calibri" w:cs="Calibri"/>
                      <w:sz w:val="22"/>
                      <w:szCs w:val="22"/>
                    </w:rPr>
                    <w:t>11</w:t>
                  </w:r>
                  <w:r>
                    <w:rPr>
                      <w:rFonts w:ascii="Calibri" w:hAnsi="Calibri" w:cs="Calibri"/>
                      <w:sz w:val="22"/>
                      <w:szCs w:val="22"/>
                    </w:rPr>
                    <w:t>:00</w:t>
                  </w:r>
                </w:p>
              </w:tc>
              <w:tc>
                <w:tcPr>
                  <w:tcW w:w="6383"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2"/>
                      <w:szCs w:val="22"/>
                    </w:rPr>
                  </w:pPr>
                  <w:r>
                    <w:rPr>
                      <w:rFonts w:hint="eastAsia" w:ascii="Calibri" w:hAnsi="Calibri" w:cs="Calibri"/>
                      <w:b/>
                      <w:sz w:val="22"/>
                      <w:szCs w:val="22"/>
                    </w:rPr>
                    <w:t>课题：学术写作</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358" w:hRule="atLeast"/>
              </w:trPr>
              <w:tc>
                <w:tcPr>
                  <w:tcW w:w="1337" w:type="dxa"/>
                  <w:vMerge w:val="continue"/>
                  <w:vAlign w:val="center"/>
                </w:tcPr>
                <w:p>
                  <w:pPr>
                    <w:jc w:val="center"/>
                    <w:rPr>
                      <w:rFonts w:ascii="Calibri" w:hAnsi="Calibri" w:cs="Calibri"/>
                      <w:b/>
                      <w:sz w:val="22"/>
                      <w:szCs w:val="22"/>
                    </w:rPr>
                  </w:pPr>
                </w:p>
              </w:tc>
              <w:tc>
                <w:tcPr>
                  <w:tcW w:w="992"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ascii="Calibri" w:hAnsi="Calibri" w:cs="Calibri"/>
                      <w:sz w:val="22"/>
                      <w:szCs w:val="22"/>
                    </w:rPr>
                    <w:t>周四</w:t>
                  </w:r>
                </w:p>
              </w:tc>
              <w:tc>
                <w:tcPr>
                  <w:tcW w:w="1556"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hint="eastAsia" w:ascii="Calibri" w:hAnsi="Calibri" w:cs="Calibri"/>
                      <w:sz w:val="22"/>
                      <w:szCs w:val="22"/>
                    </w:rPr>
                    <w:t>8</w:t>
                  </w:r>
                  <w:r>
                    <w:rPr>
                      <w:rFonts w:ascii="Calibri" w:hAnsi="Calibri" w:cs="Calibri"/>
                      <w:sz w:val="22"/>
                      <w:szCs w:val="22"/>
                    </w:rPr>
                    <w:t xml:space="preserve">:00 – </w:t>
                  </w:r>
                  <w:r>
                    <w:rPr>
                      <w:rFonts w:hint="eastAsia" w:ascii="Calibri" w:hAnsi="Calibri" w:cs="Calibri"/>
                      <w:sz w:val="22"/>
                      <w:szCs w:val="22"/>
                    </w:rPr>
                    <w:t>11</w:t>
                  </w:r>
                  <w:r>
                    <w:rPr>
                      <w:rFonts w:ascii="Calibri" w:hAnsi="Calibri" w:cs="Calibri"/>
                      <w:sz w:val="22"/>
                      <w:szCs w:val="22"/>
                    </w:rPr>
                    <w:t>:00</w:t>
                  </w:r>
                </w:p>
              </w:tc>
              <w:tc>
                <w:tcPr>
                  <w:tcW w:w="6383"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2"/>
                      <w:szCs w:val="22"/>
                    </w:rPr>
                  </w:pPr>
                  <w:r>
                    <w:rPr>
                      <w:rFonts w:hint="eastAsia" w:ascii="Calibri" w:hAnsi="Calibri" w:cs="Calibri"/>
                      <w:b/>
                      <w:sz w:val="22"/>
                      <w:szCs w:val="22"/>
                    </w:rPr>
                    <w:t>课题：学术演讲</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358" w:hRule="atLeast"/>
              </w:trPr>
              <w:tc>
                <w:tcPr>
                  <w:tcW w:w="1337" w:type="dxa"/>
                  <w:vMerge w:val="continue"/>
                  <w:tcBorders>
                    <w:bottom w:val="single" w:color="8EAADB" w:themeColor="accent1" w:themeTint="99" w:sz="4" w:space="0"/>
                  </w:tcBorders>
                  <w:vAlign w:val="center"/>
                </w:tcPr>
                <w:p>
                  <w:pPr>
                    <w:jc w:val="center"/>
                    <w:rPr>
                      <w:rFonts w:ascii="Calibri" w:hAnsi="Calibri" w:cs="Calibri"/>
                      <w:b/>
                      <w:sz w:val="22"/>
                      <w:szCs w:val="22"/>
                    </w:rPr>
                  </w:pPr>
                </w:p>
              </w:tc>
              <w:tc>
                <w:tcPr>
                  <w:tcW w:w="992"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ascii="Calibri" w:hAnsi="Calibri" w:cs="Calibri"/>
                      <w:sz w:val="22"/>
                      <w:szCs w:val="22"/>
                    </w:rPr>
                    <w:t>周五</w:t>
                  </w:r>
                </w:p>
              </w:tc>
              <w:tc>
                <w:tcPr>
                  <w:tcW w:w="1556"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hint="eastAsia" w:ascii="Calibri" w:hAnsi="Calibri" w:cs="Calibri"/>
                      <w:sz w:val="22"/>
                      <w:szCs w:val="22"/>
                    </w:rPr>
                    <w:t>8</w:t>
                  </w:r>
                  <w:r>
                    <w:rPr>
                      <w:rFonts w:ascii="Calibri" w:hAnsi="Calibri" w:cs="Calibri"/>
                      <w:sz w:val="22"/>
                      <w:szCs w:val="22"/>
                    </w:rPr>
                    <w:t xml:space="preserve">:00 – </w:t>
                  </w:r>
                  <w:r>
                    <w:rPr>
                      <w:rFonts w:hint="eastAsia" w:ascii="Calibri" w:hAnsi="Calibri" w:cs="Calibri"/>
                      <w:sz w:val="22"/>
                      <w:szCs w:val="22"/>
                    </w:rPr>
                    <w:t>11</w:t>
                  </w:r>
                  <w:r>
                    <w:rPr>
                      <w:rFonts w:ascii="Calibri" w:hAnsi="Calibri" w:cs="Calibri"/>
                      <w:sz w:val="22"/>
                      <w:szCs w:val="22"/>
                    </w:rPr>
                    <w:t>:00</w:t>
                  </w:r>
                </w:p>
              </w:tc>
              <w:tc>
                <w:tcPr>
                  <w:tcW w:w="6383"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2"/>
                      <w:szCs w:val="22"/>
                    </w:rPr>
                  </w:pPr>
                  <w:r>
                    <w:rPr>
                      <w:rFonts w:hint="eastAsia" w:ascii="Calibri" w:hAnsi="Calibri" w:cs="Calibri"/>
                      <w:b/>
                      <w:sz w:val="22"/>
                      <w:szCs w:val="22"/>
                    </w:rPr>
                    <w:t>课题：学术听力</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337" w:type="dxa"/>
                  <w:vMerge w:val="restart"/>
                  <w:vAlign w:val="center"/>
                </w:tcPr>
                <w:p>
                  <w:pPr>
                    <w:jc w:val="center"/>
                    <w:rPr>
                      <w:rFonts w:ascii="Calibri" w:hAnsi="Calibri" w:cs="Calibri"/>
                      <w:b/>
                      <w:sz w:val="22"/>
                      <w:szCs w:val="22"/>
                    </w:rPr>
                  </w:pPr>
                  <w:r>
                    <w:rPr>
                      <w:rFonts w:ascii="Calibri" w:hAnsi="Calibri" w:cs="Calibri"/>
                      <w:b/>
                      <w:bCs/>
                      <w:sz w:val="22"/>
                      <w:szCs w:val="22"/>
                    </w:rPr>
                    <w:t>第</w:t>
                  </w:r>
                  <w:r>
                    <w:rPr>
                      <w:rFonts w:hint="eastAsia" w:ascii="Calibri" w:hAnsi="Calibri" w:cs="Calibri"/>
                      <w:b/>
                      <w:bCs/>
                      <w:sz w:val="22"/>
                      <w:szCs w:val="22"/>
                    </w:rPr>
                    <w:t>2</w:t>
                  </w:r>
                  <w:r>
                    <w:rPr>
                      <w:rFonts w:ascii="Calibri" w:hAnsi="Calibri" w:cs="Calibri"/>
                      <w:b/>
                      <w:bCs/>
                      <w:sz w:val="22"/>
                      <w:szCs w:val="22"/>
                    </w:rPr>
                    <w:t>周</w:t>
                  </w:r>
                </w:p>
              </w:tc>
              <w:tc>
                <w:tcPr>
                  <w:tcW w:w="992"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ascii="Calibri" w:hAnsi="Calibri" w:cs="Calibri"/>
                      <w:sz w:val="22"/>
                      <w:szCs w:val="22"/>
                    </w:rPr>
                    <w:t>周一</w:t>
                  </w:r>
                </w:p>
              </w:tc>
              <w:tc>
                <w:tcPr>
                  <w:tcW w:w="1556"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hint="eastAsia" w:ascii="Calibri" w:hAnsi="Calibri" w:cs="Calibri"/>
                      <w:sz w:val="22"/>
                      <w:szCs w:val="22"/>
                    </w:rPr>
                    <w:t>8</w:t>
                  </w:r>
                  <w:r>
                    <w:rPr>
                      <w:rFonts w:ascii="Calibri" w:hAnsi="Calibri" w:cs="Calibri"/>
                      <w:sz w:val="22"/>
                      <w:szCs w:val="22"/>
                    </w:rPr>
                    <w:t xml:space="preserve">:00 – </w:t>
                  </w:r>
                  <w:r>
                    <w:rPr>
                      <w:rFonts w:hint="eastAsia" w:ascii="Calibri" w:hAnsi="Calibri" w:cs="Calibri"/>
                      <w:sz w:val="22"/>
                      <w:szCs w:val="22"/>
                    </w:rPr>
                    <w:t>11</w:t>
                  </w:r>
                  <w:r>
                    <w:rPr>
                      <w:rFonts w:ascii="Calibri" w:hAnsi="Calibri" w:cs="Calibri"/>
                      <w:sz w:val="22"/>
                      <w:szCs w:val="22"/>
                    </w:rPr>
                    <w:t>:00</w:t>
                  </w:r>
                </w:p>
              </w:tc>
              <w:tc>
                <w:tcPr>
                  <w:tcW w:w="6383"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2"/>
                      <w:szCs w:val="22"/>
                    </w:rPr>
                  </w:pPr>
                  <w:r>
                    <w:rPr>
                      <w:rFonts w:hint="eastAsia" w:ascii="Calibri" w:hAnsi="Calibri" w:cs="Calibri"/>
                      <w:b/>
                      <w:sz w:val="22"/>
                      <w:szCs w:val="22"/>
                    </w:rPr>
                    <w:t>课题：学术研究过程</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337" w:type="dxa"/>
                  <w:vMerge w:val="continue"/>
                  <w:vAlign w:val="center"/>
                </w:tcPr>
                <w:p>
                  <w:pPr>
                    <w:jc w:val="center"/>
                    <w:rPr>
                      <w:rFonts w:ascii="Calibri" w:hAnsi="Calibri" w:cs="Calibri"/>
                      <w:b/>
                      <w:sz w:val="22"/>
                      <w:szCs w:val="22"/>
                    </w:rPr>
                  </w:pPr>
                </w:p>
              </w:tc>
              <w:tc>
                <w:tcPr>
                  <w:tcW w:w="992"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ascii="Calibri" w:hAnsi="Calibri" w:cs="Calibri"/>
                      <w:sz w:val="22"/>
                      <w:szCs w:val="22"/>
                    </w:rPr>
                    <w:t>周二</w:t>
                  </w:r>
                </w:p>
              </w:tc>
              <w:tc>
                <w:tcPr>
                  <w:tcW w:w="1556"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hint="eastAsia" w:ascii="Calibri" w:hAnsi="Calibri" w:cs="Calibri"/>
                      <w:sz w:val="22"/>
                      <w:szCs w:val="22"/>
                    </w:rPr>
                    <w:t>8</w:t>
                  </w:r>
                  <w:r>
                    <w:rPr>
                      <w:rFonts w:ascii="Calibri" w:hAnsi="Calibri" w:cs="Calibri"/>
                      <w:sz w:val="22"/>
                      <w:szCs w:val="22"/>
                    </w:rPr>
                    <w:t xml:space="preserve">:00 – </w:t>
                  </w:r>
                  <w:r>
                    <w:rPr>
                      <w:rFonts w:hint="eastAsia" w:ascii="Calibri" w:hAnsi="Calibri" w:cs="Calibri"/>
                      <w:sz w:val="22"/>
                      <w:szCs w:val="22"/>
                    </w:rPr>
                    <w:t>11</w:t>
                  </w:r>
                  <w:r>
                    <w:rPr>
                      <w:rFonts w:ascii="Calibri" w:hAnsi="Calibri" w:cs="Calibri"/>
                      <w:sz w:val="22"/>
                      <w:szCs w:val="22"/>
                    </w:rPr>
                    <w:t>:00</w:t>
                  </w:r>
                </w:p>
              </w:tc>
              <w:tc>
                <w:tcPr>
                  <w:tcW w:w="6383"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2"/>
                      <w:szCs w:val="22"/>
                    </w:rPr>
                  </w:pPr>
                  <w:r>
                    <w:rPr>
                      <w:rFonts w:hint="eastAsia" w:ascii="Calibri" w:hAnsi="Calibri" w:cs="Calibri"/>
                      <w:b/>
                      <w:sz w:val="22"/>
                      <w:szCs w:val="22"/>
                    </w:rPr>
                    <w:t>课题：制定研究计划</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337" w:type="dxa"/>
                  <w:vMerge w:val="continue"/>
                  <w:vAlign w:val="center"/>
                </w:tcPr>
                <w:p>
                  <w:pPr>
                    <w:jc w:val="center"/>
                    <w:rPr>
                      <w:rFonts w:ascii="Calibri" w:hAnsi="Calibri" w:cs="Calibri"/>
                      <w:b/>
                      <w:sz w:val="22"/>
                      <w:szCs w:val="22"/>
                    </w:rPr>
                  </w:pPr>
                </w:p>
              </w:tc>
              <w:tc>
                <w:tcPr>
                  <w:tcW w:w="992"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ascii="Calibri" w:hAnsi="Calibri" w:cs="Calibri"/>
                      <w:sz w:val="22"/>
                      <w:szCs w:val="22"/>
                    </w:rPr>
                    <w:t>周三</w:t>
                  </w:r>
                </w:p>
              </w:tc>
              <w:tc>
                <w:tcPr>
                  <w:tcW w:w="1556"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hint="eastAsia" w:ascii="Calibri" w:hAnsi="Calibri" w:cs="Calibri"/>
                      <w:sz w:val="22"/>
                      <w:szCs w:val="22"/>
                    </w:rPr>
                    <w:t>8</w:t>
                  </w:r>
                  <w:r>
                    <w:rPr>
                      <w:rFonts w:ascii="Calibri" w:hAnsi="Calibri" w:cs="Calibri"/>
                      <w:sz w:val="22"/>
                      <w:szCs w:val="22"/>
                    </w:rPr>
                    <w:t xml:space="preserve">:00 – </w:t>
                  </w:r>
                  <w:r>
                    <w:rPr>
                      <w:rFonts w:hint="eastAsia" w:ascii="Calibri" w:hAnsi="Calibri" w:cs="Calibri"/>
                      <w:sz w:val="22"/>
                      <w:szCs w:val="22"/>
                    </w:rPr>
                    <w:t>11</w:t>
                  </w:r>
                  <w:r>
                    <w:rPr>
                      <w:rFonts w:ascii="Calibri" w:hAnsi="Calibri" w:cs="Calibri"/>
                      <w:sz w:val="22"/>
                      <w:szCs w:val="22"/>
                    </w:rPr>
                    <w:t>:00</w:t>
                  </w:r>
                </w:p>
              </w:tc>
              <w:tc>
                <w:tcPr>
                  <w:tcW w:w="6383"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2"/>
                      <w:szCs w:val="22"/>
                    </w:rPr>
                  </w:pPr>
                  <w:r>
                    <w:rPr>
                      <w:rFonts w:hint="eastAsia" w:ascii="Calibri" w:hAnsi="Calibri" w:cs="Calibri"/>
                      <w:b/>
                      <w:sz w:val="22"/>
                      <w:szCs w:val="22"/>
                    </w:rPr>
                    <w:t>课题：总结、复述和引用公约</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337" w:type="dxa"/>
                  <w:vMerge w:val="continue"/>
                  <w:vAlign w:val="center"/>
                </w:tcPr>
                <w:p>
                  <w:pPr>
                    <w:jc w:val="center"/>
                    <w:rPr>
                      <w:rFonts w:ascii="Calibri" w:hAnsi="Calibri" w:cs="Calibri"/>
                      <w:b/>
                      <w:sz w:val="22"/>
                      <w:szCs w:val="22"/>
                    </w:rPr>
                  </w:pPr>
                </w:p>
              </w:tc>
              <w:tc>
                <w:tcPr>
                  <w:tcW w:w="992"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ascii="Calibri" w:hAnsi="Calibri" w:cs="Calibri"/>
                      <w:sz w:val="22"/>
                      <w:szCs w:val="22"/>
                    </w:rPr>
                    <w:t>周四</w:t>
                  </w:r>
                </w:p>
              </w:tc>
              <w:tc>
                <w:tcPr>
                  <w:tcW w:w="1556"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hint="eastAsia" w:ascii="Calibri" w:hAnsi="Calibri" w:cs="Calibri"/>
                      <w:sz w:val="22"/>
                      <w:szCs w:val="22"/>
                    </w:rPr>
                    <w:t>8</w:t>
                  </w:r>
                  <w:r>
                    <w:rPr>
                      <w:rFonts w:ascii="Calibri" w:hAnsi="Calibri" w:cs="Calibri"/>
                      <w:sz w:val="22"/>
                      <w:szCs w:val="22"/>
                    </w:rPr>
                    <w:t xml:space="preserve">:00 – </w:t>
                  </w:r>
                  <w:r>
                    <w:rPr>
                      <w:rFonts w:hint="eastAsia" w:ascii="Calibri" w:hAnsi="Calibri" w:cs="Calibri"/>
                      <w:sz w:val="22"/>
                      <w:szCs w:val="22"/>
                    </w:rPr>
                    <w:t>11</w:t>
                  </w:r>
                  <w:r>
                    <w:rPr>
                      <w:rFonts w:ascii="Calibri" w:hAnsi="Calibri" w:cs="Calibri"/>
                      <w:sz w:val="22"/>
                      <w:szCs w:val="22"/>
                    </w:rPr>
                    <w:t>:00</w:t>
                  </w:r>
                </w:p>
              </w:tc>
              <w:tc>
                <w:tcPr>
                  <w:tcW w:w="6383"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2"/>
                      <w:szCs w:val="22"/>
                    </w:rPr>
                  </w:pPr>
                  <w:r>
                    <w:rPr>
                      <w:rFonts w:hint="eastAsia" w:ascii="Calibri" w:hAnsi="Calibri" w:cs="Calibri"/>
                      <w:b/>
                      <w:sz w:val="22"/>
                      <w:szCs w:val="22"/>
                    </w:rPr>
                    <w:t>课题：编辑和校对</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337" w:type="dxa"/>
                  <w:vMerge w:val="continue"/>
                  <w:vAlign w:val="center"/>
                </w:tcPr>
                <w:p>
                  <w:pPr>
                    <w:jc w:val="center"/>
                    <w:rPr>
                      <w:rFonts w:ascii="Calibri" w:hAnsi="Calibri" w:cs="Calibri"/>
                      <w:b/>
                      <w:sz w:val="22"/>
                      <w:szCs w:val="22"/>
                    </w:rPr>
                  </w:pPr>
                </w:p>
              </w:tc>
              <w:tc>
                <w:tcPr>
                  <w:tcW w:w="992"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ascii="Calibri" w:hAnsi="Calibri" w:cs="Calibri"/>
                      <w:sz w:val="22"/>
                      <w:szCs w:val="22"/>
                    </w:rPr>
                    <w:t>周五</w:t>
                  </w:r>
                </w:p>
              </w:tc>
              <w:tc>
                <w:tcPr>
                  <w:tcW w:w="1556"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hint="eastAsia" w:ascii="Calibri" w:hAnsi="Calibri" w:cs="Calibri"/>
                      <w:sz w:val="22"/>
                      <w:szCs w:val="22"/>
                    </w:rPr>
                    <w:t>8</w:t>
                  </w:r>
                  <w:r>
                    <w:rPr>
                      <w:rFonts w:ascii="Calibri" w:hAnsi="Calibri" w:cs="Calibri"/>
                      <w:sz w:val="22"/>
                      <w:szCs w:val="22"/>
                    </w:rPr>
                    <w:t xml:space="preserve">:00 – </w:t>
                  </w:r>
                  <w:r>
                    <w:rPr>
                      <w:rFonts w:hint="eastAsia" w:ascii="Calibri" w:hAnsi="Calibri" w:cs="Calibri"/>
                      <w:sz w:val="22"/>
                      <w:szCs w:val="22"/>
                    </w:rPr>
                    <w:t>11</w:t>
                  </w:r>
                  <w:r>
                    <w:rPr>
                      <w:rFonts w:ascii="Calibri" w:hAnsi="Calibri" w:cs="Calibri"/>
                      <w:sz w:val="22"/>
                      <w:szCs w:val="22"/>
                    </w:rPr>
                    <w:t>:00</w:t>
                  </w:r>
                </w:p>
              </w:tc>
              <w:tc>
                <w:tcPr>
                  <w:tcW w:w="6383"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2"/>
                      <w:szCs w:val="22"/>
                    </w:rPr>
                  </w:pPr>
                  <w:r>
                    <w:rPr>
                      <w:rFonts w:hint="eastAsia" w:ascii="Calibri" w:hAnsi="Calibri" w:cs="Calibri"/>
                      <w:b/>
                      <w:sz w:val="22"/>
                      <w:szCs w:val="22"/>
                    </w:rPr>
                    <w:t>课题：学术阅读</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337" w:type="dxa"/>
                  <w:vMerge w:val="restart"/>
                  <w:vAlign w:val="center"/>
                </w:tcPr>
                <w:p>
                  <w:pPr>
                    <w:jc w:val="center"/>
                    <w:rPr>
                      <w:rFonts w:ascii="Calibri" w:hAnsi="Calibri" w:cs="Calibri"/>
                      <w:b/>
                      <w:sz w:val="22"/>
                      <w:szCs w:val="22"/>
                    </w:rPr>
                  </w:pPr>
                  <w:r>
                    <w:rPr>
                      <w:rFonts w:ascii="Calibri" w:hAnsi="Calibri" w:cs="Calibri"/>
                      <w:b/>
                      <w:bCs/>
                      <w:sz w:val="22"/>
                      <w:szCs w:val="22"/>
                    </w:rPr>
                    <w:t>第</w:t>
                  </w:r>
                  <w:r>
                    <w:rPr>
                      <w:rFonts w:hint="eastAsia" w:ascii="Calibri" w:hAnsi="Calibri" w:cs="Calibri"/>
                      <w:b/>
                      <w:bCs/>
                      <w:sz w:val="22"/>
                      <w:szCs w:val="22"/>
                    </w:rPr>
                    <w:t>3</w:t>
                  </w:r>
                  <w:r>
                    <w:rPr>
                      <w:rFonts w:ascii="Calibri" w:hAnsi="Calibri" w:cs="Calibri"/>
                      <w:b/>
                      <w:bCs/>
                      <w:sz w:val="22"/>
                      <w:szCs w:val="22"/>
                    </w:rPr>
                    <w:t>周</w:t>
                  </w:r>
                </w:p>
              </w:tc>
              <w:tc>
                <w:tcPr>
                  <w:tcW w:w="992"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ascii="Calibri" w:hAnsi="Calibri" w:cs="Calibri"/>
                      <w:sz w:val="22"/>
                      <w:szCs w:val="22"/>
                    </w:rPr>
                    <w:t>周一</w:t>
                  </w:r>
                </w:p>
              </w:tc>
              <w:tc>
                <w:tcPr>
                  <w:tcW w:w="1556"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hint="eastAsia" w:ascii="Calibri" w:hAnsi="Calibri" w:cs="Calibri"/>
                      <w:sz w:val="22"/>
                      <w:szCs w:val="22"/>
                    </w:rPr>
                    <w:t>8</w:t>
                  </w:r>
                  <w:r>
                    <w:rPr>
                      <w:rFonts w:ascii="Calibri" w:hAnsi="Calibri" w:cs="Calibri"/>
                      <w:sz w:val="22"/>
                      <w:szCs w:val="22"/>
                    </w:rPr>
                    <w:t xml:space="preserve">:00 – </w:t>
                  </w:r>
                  <w:r>
                    <w:rPr>
                      <w:rFonts w:hint="eastAsia" w:ascii="Calibri" w:hAnsi="Calibri" w:cs="Calibri"/>
                      <w:sz w:val="22"/>
                      <w:szCs w:val="22"/>
                    </w:rPr>
                    <w:t>11</w:t>
                  </w:r>
                  <w:r>
                    <w:rPr>
                      <w:rFonts w:ascii="Calibri" w:hAnsi="Calibri" w:cs="Calibri"/>
                      <w:sz w:val="22"/>
                      <w:szCs w:val="22"/>
                    </w:rPr>
                    <w:t>:00</w:t>
                  </w:r>
                </w:p>
              </w:tc>
              <w:tc>
                <w:tcPr>
                  <w:tcW w:w="6383"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2"/>
                      <w:szCs w:val="22"/>
                    </w:rPr>
                  </w:pPr>
                  <w:r>
                    <w:rPr>
                      <w:rFonts w:hint="eastAsia" w:ascii="Calibri" w:hAnsi="Calibri" w:cs="Calibri"/>
                      <w:b/>
                      <w:sz w:val="22"/>
                      <w:szCs w:val="22"/>
                    </w:rPr>
                    <w:t>课题：学术听力</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337" w:type="dxa"/>
                  <w:vMerge w:val="continue"/>
                  <w:vAlign w:val="center"/>
                </w:tcPr>
                <w:p>
                  <w:pPr>
                    <w:jc w:val="center"/>
                    <w:rPr>
                      <w:rFonts w:ascii="Calibri" w:hAnsi="Calibri" w:cs="Calibri"/>
                      <w:b/>
                      <w:sz w:val="22"/>
                      <w:szCs w:val="22"/>
                    </w:rPr>
                  </w:pPr>
                </w:p>
              </w:tc>
              <w:tc>
                <w:tcPr>
                  <w:tcW w:w="992"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ascii="Calibri" w:hAnsi="Calibri" w:cs="Calibri"/>
                      <w:sz w:val="22"/>
                      <w:szCs w:val="22"/>
                    </w:rPr>
                    <w:t>周二</w:t>
                  </w:r>
                </w:p>
              </w:tc>
              <w:tc>
                <w:tcPr>
                  <w:tcW w:w="1556"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hint="eastAsia" w:ascii="Calibri" w:hAnsi="Calibri" w:cs="Calibri"/>
                      <w:sz w:val="22"/>
                      <w:szCs w:val="22"/>
                    </w:rPr>
                    <w:t>8</w:t>
                  </w:r>
                  <w:r>
                    <w:rPr>
                      <w:rFonts w:ascii="Calibri" w:hAnsi="Calibri" w:cs="Calibri"/>
                      <w:sz w:val="22"/>
                      <w:szCs w:val="22"/>
                    </w:rPr>
                    <w:t xml:space="preserve">:00 – </w:t>
                  </w:r>
                  <w:r>
                    <w:rPr>
                      <w:rFonts w:hint="eastAsia" w:ascii="Calibri" w:hAnsi="Calibri" w:cs="Calibri"/>
                      <w:sz w:val="22"/>
                      <w:szCs w:val="22"/>
                    </w:rPr>
                    <w:t>11</w:t>
                  </w:r>
                  <w:r>
                    <w:rPr>
                      <w:rFonts w:ascii="Calibri" w:hAnsi="Calibri" w:cs="Calibri"/>
                      <w:sz w:val="22"/>
                      <w:szCs w:val="22"/>
                    </w:rPr>
                    <w:t>:00</w:t>
                  </w:r>
                </w:p>
              </w:tc>
              <w:tc>
                <w:tcPr>
                  <w:tcW w:w="6383"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2"/>
                      <w:szCs w:val="22"/>
                    </w:rPr>
                  </w:pPr>
                  <w:r>
                    <w:rPr>
                      <w:rFonts w:hint="eastAsia" w:ascii="Calibri" w:hAnsi="Calibri" w:cs="Calibri"/>
                      <w:b/>
                      <w:sz w:val="22"/>
                      <w:szCs w:val="22"/>
                    </w:rPr>
                    <w:t>课题：学术写作</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337" w:type="dxa"/>
                  <w:vMerge w:val="continue"/>
                  <w:vAlign w:val="center"/>
                </w:tcPr>
                <w:p>
                  <w:pPr>
                    <w:jc w:val="center"/>
                    <w:rPr>
                      <w:rFonts w:ascii="Calibri" w:hAnsi="Calibri" w:cs="Calibri"/>
                      <w:b/>
                      <w:sz w:val="22"/>
                      <w:szCs w:val="22"/>
                    </w:rPr>
                  </w:pPr>
                </w:p>
              </w:tc>
              <w:tc>
                <w:tcPr>
                  <w:tcW w:w="992"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ascii="Calibri" w:hAnsi="Calibri" w:cs="Calibri"/>
                      <w:sz w:val="22"/>
                      <w:szCs w:val="22"/>
                    </w:rPr>
                    <w:t>周三</w:t>
                  </w:r>
                </w:p>
              </w:tc>
              <w:tc>
                <w:tcPr>
                  <w:tcW w:w="1556"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hint="eastAsia" w:ascii="Calibri" w:hAnsi="Calibri" w:cs="Calibri"/>
                      <w:sz w:val="22"/>
                      <w:szCs w:val="22"/>
                    </w:rPr>
                    <w:t>8</w:t>
                  </w:r>
                  <w:r>
                    <w:rPr>
                      <w:rFonts w:ascii="Calibri" w:hAnsi="Calibri" w:cs="Calibri"/>
                      <w:sz w:val="22"/>
                      <w:szCs w:val="22"/>
                    </w:rPr>
                    <w:t xml:space="preserve">:00 – </w:t>
                  </w:r>
                  <w:r>
                    <w:rPr>
                      <w:rFonts w:hint="eastAsia" w:ascii="Calibri" w:hAnsi="Calibri" w:cs="Calibri"/>
                      <w:sz w:val="22"/>
                      <w:szCs w:val="22"/>
                    </w:rPr>
                    <w:t>11</w:t>
                  </w:r>
                  <w:r>
                    <w:rPr>
                      <w:rFonts w:ascii="Calibri" w:hAnsi="Calibri" w:cs="Calibri"/>
                      <w:sz w:val="22"/>
                      <w:szCs w:val="22"/>
                    </w:rPr>
                    <w:t>:00</w:t>
                  </w:r>
                </w:p>
              </w:tc>
              <w:tc>
                <w:tcPr>
                  <w:tcW w:w="6383"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2"/>
                      <w:szCs w:val="22"/>
                    </w:rPr>
                  </w:pPr>
                  <w:r>
                    <w:rPr>
                      <w:rFonts w:hint="eastAsia" w:ascii="Calibri" w:hAnsi="Calibri" w:cs="Calibri"/>
                      <w:b/>
                      <w:sz w:val="22"/>
                      <w:szCs w:val="22"/>
                    </w:rPr>
                    <w:t>课题：学术演讲</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337" w:type="dxa"/>
                  <w:vMerge w:val="continue"/>
                  <w:vAlign w:val="center"/>
                </w:tcPr>
                <w:p>
                  <w:pPr>
                    <w:jc w:val="center"/>
                    <w:rPr>
                      <w:rFonts w:ascii="Calibri" w:hAnsi="Calibri" w:cs="Calibri"/>
                      <w:b/>
                      <w:sz w:val="22"/>
                      <w:szCs w:val="22"/>
                    </w:rPr>
                  </w:pPr>
                </w:p>
              </w:tc>
              <w:tc>
                <w:tcPr>
                  <w:tcW w:w="992"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ascii="Calibri" w:hAnsi="Calibri" w:cs="Calibri"/>
                      <w:sz w:val="22"/>
                      <w:szCs w:val="22"/>
                    </w:rPr>
                    <w:t>周四</w:t>
                  </w:r>
                </w:p>
              </w:tc>
              <w:tc>
                <w:tcPr>
                  <w:tcW w:w="1556"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2"/>
                      <w:szCs w:val="22"/>
                    </w:rPr>
                  </w:pPr>
                  <w:r>
                    <w:rPr>
                      <w:rFonts w:hint="eastAsia" w:ascii="Calibri" w:hAnsi="Calibri" w:cs="Calibri"/>
                      <w:sz w:val="22"/>
                      <w:szCs w:val="22"/>
                    </w:rPr>
                    <w:t>8</w:t>
                  </w:r>
                  <w:r>
                    <w:rPr>
                      <w:rFonts w:ascii="Calibri" w:hAnsi="Calibri" w:cs="Calibri"/>
                      <w:sz w:val="22"/>
                      <w:szCs w:val="22"/>
                    </w:rPr>
                    <w:t xml:space="preserve">:00 – </w:t>
                  </w:r>
                  <w:r>
                    <w:rPr>
                      <w:rFonts w:hint="eastAsia" w:ascii="Calibri" w:hAnsi="Calibri" w:cs="Calibri"/>
                      <w:sz w:val="22"/>
                      <w:szCs w:val="22"/>
                    </w:rPr>
                    <w:t>11</w:t>
                  </w:r>
                  <w:r>
                    <w:rPr>
                      <w:rFonts w:ascii="Calibri" w:hAnsi="Calibri" w:cs="Calibri"/>
                      <w:sz w:val="22"/>
                      <w:szCs w:val="22"/>
                    </w:rPr>
                    <w:t>:00</w:t>
                  </w:r>
                </w:p>
              </w:tc>
              <w:tc>
                <w:tcPr>
                  <w:tcW w:w="6383"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2"/>
                      <w:szCs w:val="22"/>
                    </w:rPr>
                  </w:pPr>
                  <w:r>
                    <w:rPr>
                      <w:rFonts w:hint="eastAsia" w:ascii="Calibri" w:hAnsi="Calibri" w:cs="Calibri"/>
                      <w:b/>
                      <w:sz w:val="22"/>
                      <w:szCs w:val="22"/>
                    </w:rPr>
                    <w:t>课题：学术研究过程</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337" w:type="dxa"/>
                  <w:vMerge w:val="continue"/>
                  <w:vAlign w:val="center"/>
                </w:tcPr>
                <w:p>
                  <w:pPr>
                    <w:jc w:val="center"/>
                    <w:rPr>
                      <w:rFonts w:ascii="Calibri" w:hAnsi="Calibri" w:cs="Calibri"/>
                      <w:b/>
                      <w:sz w:val="22"/>
                      <w:szCs w:val="22"/>
                    </w:rPr>
                  </w:pPr>
                </w:p>
              </w:tc>
              <w:tc>
                <w:tcPr>
                  <w:tcW w:w="992" w:type="dxa"/>
                  <w:tcBorders>
                    <w:top w:val="single" w:color="8EAADB" w:themeColor="accent1" w:themeTint="99" w:sz="4" w:space="0"/>
                    <w:bottom w:val="single" w:color="A7D1F5" w:sz="6" w:space="0"/>
                  </w:tcBorders>
                  <w:shd w:val="clear" w:color="auto" w:fill="auto"/>
                  <w:vAlign w:val="center"/>
                </w:tcPr>
                <w:p>
                  <w:pPr>
                    <w:jc w:val="center"/>
                    <w:rPr>
                      <w:rFonts w:ascii="Calibri" w:hAnsi="Calibri" w:cs="Calibri"/>
                      <w:sz w:val="22"/>
                      <w:szCs w:val="22"/>
                    </w:rPr>
                  </w:pPr>
                  <w:r>
                    <w:rPr>
                      <w:rFonts w:ascii="Calibri" w:hAnsi="Calibri" w:cs="Calibri"/>
                      <w:sz w:val="22"/>
                      <w:szCs w:val="22"/>
                    </w:rPr>
                    <w:t>周五</w:t>
                  </w:r>
                </w:p>
              </w:tc>
              <w:tc>
                <w:tcPr>
                  <w:tcW w:w="1556" w:type="dxa"/>
                  <w:tcBorders>
                    <w:top w:val="single" w:color="8EAADB" w:themeColor="accent1" w:themeTint="99" w:sz="4" w:space="0"/>
                    <w:bottom w:val="single" w:color="A7D1F5" w:sz="6" w:space="0"/>
                  </w:tcBorders>
                  <w:shd w:val="clear" w:color="auto" w:fill="auto"/>
                  <w:vAlign w:val="center"/>
                </w:tcPr>
                <w:p>
                  <w:pPr>
                    <w:jc w:val="center"/>
                    <w:rPr>
                      <w:rFonts w:ascii="Calibri" w:hAnsi="Calibri" w:cs="Calibri"/>
                      <w:sz w:val="22"/>
                      <w:szCs w:val="22"/>
                    </w:rPr>
                  </w:pPr>
                  <w:r>
                    <w:rPr>
                      <w:rFonts w:hint="eastAsia" w:ascii="Calibri" w:hAnsi="Calibri" w:cs="Calibri"/>
                      <w:sz w:val="22"/>
                      <w:szCs w:val="22"/>
                    </w:rPr>
                    <w:t>8</w:t>
                  </w:r>
                  <w:r>
                    <w:rPr>
                      <w:rFonts w:ascii="Calibri" w:hAnsi="Calibri" w:cs="Calibri"/>
                      <w:sz w:val="22"/>
                      <w:szCs w:val="22"/>
                    </w:rPr>
                    <w:t xml:space="preserve">:00 – </w:t>
                  </w:r>
                  <w:r>
                    <w:rPr>
                      <w:rFonts w:hint="eastAsia" w:ascii="Calibri" w:hAnsi="Calibri" w:cs="Calibri"/>
                      <w:sz w:val="22"/>
                      <w:szCs w:val="22"/>
                    </w:rPr>
                    <w:t>11</w:t>
                  </w:r>
                  <w:r>
                    <w:rPr>
                      <w:rFonts w:ascii="Calibri" w:hAnsi="Calibri" w:cs="Calibri"/>
                      <w:sz w:val="22"/>
                      <w:szCs w:val="22"/>
                    </w:rPr>
                    <w:t>:00</w:t>
                  </w:r>
                </w:p>
              </w:tc>
              <w:tc>
                <w:tcPr>
                  <w:tcW w:w="6383" w:type="dxa"/>
                  <w:tcBorders>
                    <w:top w:val="single" w:color="8EAADB" w:themeColor="accent1" w:themeTint="99" w:sz="4" w:space="0"/>
                    <w:bottom w:val="single" w:color="A7D1F5" w:sz="6" w:space="0"/>
                  </w:tcBorders>
                  <w:shd w:val="clear" w:color="auto" w:fill="auto"/>
                  <w:vAlign w:val="center"/>
                </w:tcPr>
                <w:p>
                  <w:pPr>
                    <w:rPr>
                      <w:rFonts w:ascii="Calibri" w:hAnsi="Calibri" w:cs="Calibri"/>
                      <w:b/>
                      <w:bCs/>
                      <w:sz w:val="22"/>
                      <w:szCs w:val="22"/>
                    </w:rPr>
                  </w:pPr>
                  <w:r>
                    <w:rPr>
                      <w:rFonts w:hint="eastAsia" w:ascii="Calibri" w:hAnsi="Calibri" w:cs="Calibri"/>
                      <w:b/>
                      <w:sz w:val="22"/>
                      <w:szCs w:val="22"/>
                    </w:rPr>
                    <w:t>课题：制定研究计划</w:t>
                  </w:r>
                </w:p>
              </w:tc>
            </w:tr>
          </w:tbl>
          <w:p>
            <w:pPr>
              <w:spacing w:line="288" w:lineRule="auto"/>
              <w:rPr>
                <w:rFonts w:eastAsiaTheme="minorHAnsi"/>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tcPr>
          <w:p>
            <w:pPr>
              <w:rPr>
                <w:rFonts w:eastAsiaTheme="minorHAnsi"/>
                <w:sz w:val="22"/>
              </w:rPr>
            </w:pPr>
            <w:r>
              <w:rPr>
                <w:rFonts w:hint="eastAsia" w:eastAsiaTheme="minorHAnsi"/>
                <w:sz w:val="20"/>
                <w:szCs w:val="20"/>
              </w:rPr>
              <w:t>注：以上课程时间安排，根据实际情况，可能会略有调整。</w:t>
            </w:r>
          </w:p>
        </w:tc>
      </w:tr>
    </w:tbl>
    <w:p>
      <w:pPr>
        <w:widowControl/>
        <w:jc w:val="left"/>
        <w:rPr>
          <w:rFonts w:cs="Arial" w:eastAsiaTheme="minorHAnsi"/>
          <w:bCs/>
          <w:sz w:val="20"/>
          <w:szCs w:val="20"/>
        </w:rPr>
      </w:pPr>
    </w:p>
    <w:p>
      <w:pPr>
        <w:widowControl/>
        <w:jc w:val="left"/>
        <w:rPr>
          <w:rFonts w:cs="Arial" w:eastAsiaTheme="minorHAnsi"/>
          <w:bCs/>
          <w:sz w:val="20"/>
          <w:szCs w:val="20"/>
        </w:rPr>
      </w:pPr>
      <w:r>
        <w:rPr>
          <w:rFonts w:cs="Arial" w:eastAsiaTheme="minorHAnsi"/>
          <w:bCs/>
          <w:sz w:val="20"/>
          <w:szCs w:val="20"/>
        </w:rPr>
        <w:br w:type="page"/>
      </w: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71BC"/>
        <w:tblLayout w:type="fixed"/>
        <w:tblCellMar>
          <w:top w:w="0" w:type="dxa"/>
          <w:left w:w="57" w:type="dxa"/>
          <w:bottom w:w="0" w:type="dxa"/>
          <w:right w:w="57" w:type="dxa"/>
        </w:tblCellMar>
      </w:tblPr>
      <w:tblGrid>
        <w:gridCol w:w="600"/>
        <w:gridCol w:w="9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c>
          <w:tcPr>
            <w:tcW w:w="600" w:type="dxa"/>
            <w:shd w:val="clear" w:color="auto" w:fill="0071BC"/>
            <w:vAlign w:val="center"/>
          </w:tcPr>
          <w:p>
            <w:pPr>
              <w:jc w:val="center"/>
              <w:rPr>
                <w:rFonts w:eastAsiaTheme="minorHAnsi"/>
                <w:color w:val="FFFFFF"/>
                <w:szCs w:val="21"/>
              </w:rPr>
            </w:pPr>
            <w:r>
              <w:rPr>
                <w:color w:val="FFFFFF"/>
              </w:rPr>
              <w:drawing>
                <wp:inline distT="0" distB="0" distL="0" distR="0">
                  <wp:extent cx="251460" cy="287655"/>
                  <wp:effectExtent l="0" t="0" r="0" b="0"/>
                  <wp:docPr id="30960694" name="图形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60694" name="图形 250"/>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251460" cy="287655"/>
                          </a:xfrm>
                          <a:prstGeom prst="rect">
                            <a:avLst/>
                          </a:prstGeom>
                        </pic:spPr>
                      </pic:pic>
                    </a:graphicData>
                  </a:graphic>
                </wp:inline>
              </w:drawing>
            </w:r>
          </w:p>
        </w:tc>
        <w:tc>
          <w:tcPr>
            <w:tcW w:w="9604" w:type="dxa"/>
            <w:shd w:val="clear" w:color="auto" w:fill="0071BC"/>
            <w:vAlign w:val="center"/>
          </w:tcPr>
          <w:p>
            <w:pPr>
              <w:rPr>
                <w:rFonts w:eastAsiaTheme="minorHAnsi"/>
                <w:color w:val="FFFFFF"/>
                <w:szCs w:val="21"/>
              </w:rPr>
            </w:pPr>
            <w:r>
              <w:rPr>
                <w:rFonts w:hint="eastAsia" w:eastAsiaTheme="minorHAnsi"/>
                <w:b/>
                <w:bCs/>
                <w:color w:val="FFFFFF"/>
                <w:sz w:val="32"/>
                <w:szCs w:val="32"/>
              </w:rPr>
              <w:t>课程三：</w:t>
            </w:r>
            <w:r>
              <w:rPr>
                <w:rFonts w:hint="eastAsia" w:eastAsiaTheme="minorHAnsi"/>
                <w:b/>
                <w:color w:val="FFFFFF"/>
                <w:sz w:val="32"/>
                <w:szCs w:val="32"/>
              </w:rPr>
              <w:t>教学方法与全英教学</w:t>
            </w:r>
          </w:p>
        </w:tc>
      </w:tr>
    </w:tbl>
    <w:p>
      <w:pPr>
        <w:rPr>
          <w:rFonts w:eastAsiaTheme="minorHAnsi"/>
          <w:color w:val="FFFFFF"/>
        </w:rPr>
      </w:pP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
      <w:tblGrid>
        <w:gridCol w:w="755"/>
        <w:gridCol w:w="1796"/>
        <w:gridCol w:w="7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55" w:type="dxa"/>
            <w:tcBorders>
              <w:bottom w:val="single" w:color="0071BC" w:sz="12" w:space="0"/>
            </w:tcBorders>
            <w:shd w:val="clear" w:color="auto" w:fill="0071BC"/>
            <w:tcMar>
              <w:top w:w="0" w:type="dxa"/>
              <w:bottom w:w="0" w:type="dxa"/>
            </w:tcMar>
            <w:vAlign w:val="center"/>
          </w:tcPr>
          <w:p>
            <w:pPr>
              <w:rPr>
                <w:rFonts w:eastAsiaTheme="minorHAnsi"/>
                <w:b/>
                <w:bCs/>
                <w:color w:val="FFFFFF"/>
                <w:sz w:val="32"/>
                <w:szCs w:val="32"/>
              </w:rPr>
            </w:pPr>
            <w:r>
              <w:rPr>
                <w:color w:val="FFFFFF"/>
              </w:rPr>
              <w:drawing>
                <wp:inline distT="0" distB="0" distL="0" distR="0">
                  <wp:extent cx="287655" cy="287655"/>
                  <wp:effectExtent l="0" t="0" r="0" b="0"/>
                  <wp:docPr id="429510484" name="图形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10484" name="图形 251"/>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287655" cy="287655"/>
                          </a:xfrm>
                          <a:prstGeom prst="rect">
                            <a:avLst/>
                          </a:prstGeom>
                        </pic:spPr>
                      </pic:pic>
                    </a:graphicData>
                  </a:graphic>
                </wp:inline>
              </w:drawing>
            </w:r>
          </w:p>
        </w:tc>
        <w:tc>
          <w:tcPr>
            <w:tcW w:w="1796" w:type="dxa"/>
            <w:tcBorders>
              <w:bottom w:val="single" w:color="0071BC" w:sz="12" w:space="0"/>
            </w:tcBorders>
            <w:shd w:val="clear" w:color="auto" w:fill="0071BC"/>
            <w:tcMar>
              <w:top w:w="0" w:type="dxa"/>
              <w:bottom w:w="0" w:type="dxa"/>
            </w:tcMar>
            <w:vAlign w:val="center"/>
          </w:tcPr>
          <w:p>
            <w:pPr>
              <w:rPr>
                <w:rFonts w:eastAsiaTheme="minorHAnsi"/>
                <w:b/>
                <w:bCs/>
                <w:color w:val="FFFFFF"/>
                <w:sz w:val="32"/>
                <w:szCs w:val="32"/>
              </w:rPr>
            </w:pPr>
            <w:r>
              <w:rPr>
                <w:rFonts w:hint="eastAsia" w:eastAsiaTheme="minorHAnsi"/>
                <w:b/>
                <w:bCs/>
                <w:color w:val="FFFFFF"/>
                <w:sz w:val="28"/>
                <w:szCs w:val="28"/>
              </w:rPr>
              <w:t>课程概览</w:t>
            </w:r>
          </w:p>
        </w:tc>
        <w:tc>
          <w:tcPr>
            <w:tcW w:w="7653" w:type="dxa"/>
            <w:tcBorders>
              <w:bottom w:val="single" w:color="0071BC" w:sz="12" w:space="0"/>
            </w:tcBorders>
            <w:tcMar>
              <w:top w:w="0" w:type="dxa"/>
              <w:bottom w:w="0" w:type="dxa"/>
            </w:tcMar>
          </w:tcPr>
          <w:p>
            <w:pPr>
              <w:rPr>
                <w:rFonts w:eastAsiaTheme="minorHAnsi"/>
                <w:color w:val="FFFFFF"/>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tcPr>
          <w:p>
            <w:pPr>
              <w:spacing w:line="288"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本课程专注于发展学员用英语教授其专业领域的能力，以及发展高质量的英语授课和教学所需的技能</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课程将通过提高学员对教学方法的认识来提升学员基础知识，并通过案例来锻炼他们实际应用的能力。</w:t>
            </w:r>
          </w:p>
          <w:p>
            <w:pPr>
              <w:spacing w:line="288" w:lineRule="auto"/>
              <w:rPr>
                <w:rFonts w:hint="eastAsia" w:eastAsiaTheme="minorEastAsia"/>
                <w:color w:val="000000" w:themeColor="text1"/>
                <w:sz w:val="21"/>
                <w:szCs w:val="21"/>
                <w:lang w:eastAsia="zh-CN"/>
                <w14:textFill>
                  <w14:solidFill>
                    <w14:schemeClr w14:val="tx1"/>
                  </w14:solidFill>
                </w14:textFill>
              </w:rPr>
            </w:pPr>
            <w:r>
              <w:rPr>
                <w:rFonts w:hint="eastAsia"/>
                <w:b/>
                <w:bCs/>
                <w:color w:val="000000" w:themeColor="text1"/>
                <w:sz w:val="21"/>
                <w:szCs w:val="21"/>
                <w14:textFill>
                  <w14:solidFill>
                    <w14:schemeClr w14:val="tx1"/>
                  </w14:solidFill>
                </w14:textFill>
              </w:rPr>
              <w:t>课程包含：</w:t>
            </w:r>
            <w:r>
              <w:rPr>
                <w:rFonts w:hint="eastAsia"/>
                <w:color w:val="000000" w:themeColor="text1"/>
                <w:sz w:val="21"/>
                <w:szCs w:val="21"/>
                <w14:textFill>
                  <w14:solidFill>
                    <w14:schemeClr w14:val="tx1"/>
                  </w14:solidFill>
                </w14:textFill>
              </w:rPr>
              <w:t>44小时在线课程：英语语言学习、教学方法、全英教学（EMI）</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16小时在线辅导及讨论</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3小时在线专家讲座</w:t>
            </w:r>
            <w:r>
              <w:rPr>
                <w:rFonts w:hint="eastAsia"/>
                <w:color w:val="000000" w:themeColor="text1"/>
                <w:sz w:val="21"/>
                <w:szCs w:val="21"/>
                <w:lang w:eastAsia="zh-CN"/>
                <w14:textFill>
                  <w14:solidFill>
                    <w14:schemeClr w14:val="tx1"/>
                  </w14:solidFill>
                </w14:textFill>
              </w:rPr>
              <w:t>；</w:t>
            </w:r>
          </w:p>
          <w:p>
            <w:pPr>
              <w:spacing w:line="288" w:lineRule="auto"/>
              <w:rPr>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学习目标：</w:t>
            </w:r>
          </w:p>
          <w:p>
            <w:pPr>
              <w:pStyle w:val="10"/>
              <w:numPr>
                <w:ilvl w:val="0"/>
                <w:numId w:val="5"/>
              </w:numPr>
              <w:spacing w:line="288" w:lineRule="auto"/>
              <w:ind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完成全英教学的挑战</w:t>
            </w:r>
          </w:p>
          <w:p>
            <w:pPr>
              <w:pStyle w:val="10"/>
              <w:numPr>
                <w:ilvl w:val="0"/>
                <w:numId w:val="5"/>
              </w:numPr>
              <w:spacing w:line="288" w:lineRule="auto"/>
              <w:ind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探索全英教学</w:t>
            </w:r>
            <w:r>
              <w:rPr>
                <w:color w:val="000000" w:themeColor="text1"/>
                <w:sz w:val="21"/>
                <w:szCs w:val="21"/>
                <w14:textFill>
                  <w14:solidFill>
                    <w14:schemeClr w14:val="tx1"/>
                  </w14:solidFill>
                </w14:textFill>
              </w:rPr>
              <w:t>当前的趋势和问题</w:t>
            </w:r>
          </w:p>
          <w:p>
            <w:pPr>
              <w:pStyle w:val="10"/>
              <w:numPr>
                <w:ilvl w:val="0"/>
                <w:numId w:val="5"/>
              </w:numPr>
              <w:spacing w:line="288" w:lineRule="auto"/>
              <w:ind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了解高等教育中以学生为中心的教学方法</w:t>
            </w:r>
          </w:p>
          <w:p>
            <w:pPr>
              <w:pStyle w:val="10"/>
              <w:numPr>
                <w:ilvl w:val="0"/>
                <w:numId w:val="5"/>
              </w:numPr>
              <w:spacing w:line="288" w:lineRule="auto"/>
              <w:ind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开发交互式演示策略和火动，可用于在大型讲座和较小的小组</w:t>
            </w:r>
            <w:r>
              <w:rPr>
                <w:color w:val="000000" w:themeColor="text1"/>
                <w:sz w:val="21"/>
                <w:szCs w:val="21"/>
                <w14:textFill>
                  <w14:solidFill>
                    <w14:schemeClr w14:val="tx1"/>
                  </w14:solidFill>
                </w14:textFill>
              </w:rPr>
              <w:t>(如</w:t>
            </w:r>
            <w:r>
              <w:rPr>
                <w:rFonts w:hint="eastAsia"/>
                <w:color w:val="000000" w:themeColor="text1"/>
                <w:sz w:val="21"/>
                <w:szCs w:val="21"/>
                <w14:textFill>
                  <w14:solidFill>
                    <w14:schemeClr w14:val="tx1"/>
                  </w14:solidFill>
                </w14:textFill>
              </w:rPr>
              <w:t>辅导小组</w:t>
            </w:r>
            <w:r>
              <w:rPr>
                <w:color w:val="000000" w:themeColor="text1"/>
                <w:sz w:val="21"/>
                <w:szCs w:val="21"/>
                <w14:textFill>
                  <w14:solidFill>
                    <w14:schemeClr w14:val="tx1"/>
                  </w14:solidFill>
                </w14:textFill>
              </w:rPr>
              <w:t>)中提高学习者的参与度</w:t>
            </w:r>
          </w:p>
          <w:p>
            <w:pPr>
              <w:pStyle w:val="10"/>
              <w:numPr>
                <w:ilvl w:val="0"/>
                <w:numId w:val="5"/>
              </w:numPr>
              <w:spacing w:line="288" w:lineRule="auto"/>
              <w:ind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探索各种电子工具和前沿科技，以帮助和加强教学形式</w:t>
            </w:r>
          </w:p>
          <w:p>
            <w:pPr>
              <w:pStyle w:val="10"/>
              <w:numPr>
                <w:ilvl w:val="0"/>
                <w:numId w:val="5"/>
              </w:numPr>
              <w:spacing w:line="288" w:lineRule="auto"/>
              <w:ind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培养高质量演讲所需的语言技能</w:t>
            </w:r>
          </w:p>
          <w:p>
            <w:pPr>
              <w:pStyle w:val="10"/>
              <w:numPr>
                <w:ilvl w:val="0"/>
                <w:numId w:val="5"/>
              </w:numPr>
              <w:spacing w:line="288" w:lineRule="auto"/>
              <w:ind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培养高质量小团队管理所需的语言技能</w:t>
            </w:r>
          </w:p>
          <w:p>
            <w:pPr>
              <w:pStyle w:val="10"/>
              <w:numPr>
                <w:ilvl w:val="0"/>
                <w:numId w:val="5"/>
              </w:numPr>
              <w:spacing w:line="288" w:lineRule="auto"/>
              <w:ind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将课程内容应用到自己的学科和教材中，并与其他学员一起进行教学实践</w:t>
            </w:r>
          </w:p>
          <w:p>
            <w:pPr>
              <w:pStyle w:val="10"/>
              <w:numPr>
                <w:ilvl w:val="0"/>
                <w:numId w:val="5"/>
              </w:numPr>
              <w:spacing w:line="288" w:lineRule="auto"/>
              <w:ind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收到个性化的教学实践反馈</w:t>
            </w:r>
          </w:p>
          <w:p>
            <w:pPr>
              <w:pStyle w:val="10"/>
              <w:numPr>
                <w:ilvl w:val="0"/>
                <w:numId w:val="5"/>
              </w:numPr>
              <w:spacing w:line="288" w:lineRule="auto"/>
              <w:ind w:firstLineChars="0"/>
              <w:rPr>
                <w:color w:val="000000" w:themeColor="text1"/>
                <w:sz w:val="22"/>
                <w14:textFill>
                  <w14:solidFill>
                    <w14:schemeClr w14:val="tx1"/>
                  </w14:solidFill>
                </w14:textFill>
              </w:rPr>
            </w:pPr>
            <w:r>
              <w:rPr>
                <w:rFonts w:hint="eastAsia"/>
                <w:color w:val="000000" w:themeColor="text1"/>
                <w:sz w:val="21"/>
                <w:szCs w:val="21"/>
                <w14:textFill>
                  <w14:solidFill>
                    <w14:schemeClr w14:val="tx1"/>
                  </w14:solidFill>
                </w14:textFill>
              </w:rPr>
              <w:t>对所探究的策略和技巧进行反思实践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55" w:type="dxa"/>
            <w:tcBorders>
              <w:bottom w:val="single" w:color="0071BC" w:sz="12" w:space="0"/>
            </w:tcBorders>
            <w:shd w:val="clear" w:color="auto" w:fill="0071BC"/>
            <w:tcMar>
              <w:top w:w="0" w:type="dxa"/>
              <w:bottom w:w="0" w:type="dxa"/>
            </w:tcMar>
            <w:vAlign w:val="center"/>
          </w:tcPr>
          <w:p>
            <w:pPr>
              <w:rPr>
                <w:rFonts w:eastAsiaTheme="minorHAnsi"/>
                <w:b/>
                <w:bCs/>
                <w:color w:val="FFFFFF"/>
                <w:sz w:val="32"/>
                <w:szCs w:val="32"/>
              </w:rPr>
            </w:pPr>
            <w:r>
              <w:rPr>
                <w:color w:val="FFFFFF"/>
              </w:rPr>
              <w:drawing>
                <wp:inline distT="0" distB="0" distL="0" distR="0">
                  <wp:extent cx="287655" cy="287655"/>
                  <wp:effectExtent l="0" t="0" r="0" b="0"/>
                  <wp:docPr id="4" name="图形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形 254"/>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287655" cy="287655"/>
                          </a:xfrm>
                          <a:prstGeom prst="rect">
                            <a:avLst/>
                          </a:prstGeom>
                        </pic:spPr>
                      </pic:pic>
                    </a:graphicData>
                  </a:graphic>
                </wp:inline>
              </w:drawing>
            </w:r>
          </w:p>
        </w:tc>
        <w:tc>
          <w:tcPr>
            <w:tcW w:w="1796" w:type="dxa"/>
            <w:tcBorders>
              <w:bottom w:val="single" w:color="0071BC" w:sz="12" w:space="0"/>
            </w:tcBorders>
            <w:shd w:val="clear" w:color="auto" w:fill="0071BC"/>
            <w:tcMar>
              <w:top w:w="0" w:type="dxa"/>
              <w:bottom w:w="0" w:type="dxa"/>
            </w:tcMar>
            <w:vAlign w:val="center"/>
          </w:tcPr>
          <w:p>
            <w:pPr>
              <w:rPr>
                <w:rFonts w:eastAsiaTheme="minorHAnsi"/>
                <w:b/>
                <w:bCs/>
                <w:color w:val="FFFFFF"/>
                <w:sz w:val="32"/>
                <w:szCs w:val="32"/>
              </w:rPr>
            </w:pPr>
            <w:r>
              <w:rPr>
                <w:rFonts w:hint="eastAsia" w:eastAsiaTheme="minorHAnsi"/>
                <w:b/>
                <w:bCs/>
                <w:color w:val="FFFFFF"/>
                <w:sz w:val="28"/>
                <w:szCs w:val="28"/>
              </w:rPr>
              <w:t>课程结构</w:t>
            </w:r>
          </w:p>
        </w:tc>
        <w:tc>
          <w:tcPr>
            <w:tcW w:w="7653" w:type="dxa"/>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tcPr>
          <w:tbl>
            <w:tblPr>
              <w:tblStyle w:val="6"/>
              <w:tblW w:w="10090" w:type="dxa"/>
              <w:tblInd w:w="0" w:type="dxa"/>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
            <w:tblGrid>
              <w:gridCol w:w="1216"/>
              <w:gridCol w:w="784"/>
              <w:gridCol w:w="1848"/>
              <w:gridCol w:w="6242"/>
            </w:tblGrid>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25" w:hRule="atLeast"/>
              </w:trPr>
              <w:tc>
                <w:tcPr>
                  <w:tcW w:w="1216" w:type="dxa"/>
                  <w:tcBorders>
                    <w:top w:val="nil"/>
                    <w:bottom w:val="single" w:color="8EAADB" w:themeColor="accent1" w:themeTint="99" w:sz="4" w:space="0"/>
                  </w:tcBorders>
                  <w:shd w:val="clear" w:color="auto" w:fill="CBE4F9"/>
                  <w:vAlign w:val="center"/>
                </w:tcPr>
                <w:p>
                  <w:pPr>
                    <w:jc w:val="center"/>
                    <w:rPr>
                      <w:rFonts w:ascii="Calibri" w:hAnsi="Calibri" w:cs="Calibri"/>
                      <w:b/>
                      <w:sz w:val="20"/>
                      <w:szCs w:val="20"/>
                    </w:rPr>
                  </w:pPr>
                  <w:r>
                    <w:rPr>
                      <w:rFonts w:ascii="Calibri" w:hAnsi="Calibri" w:cs="Calibri"/>
                      <w:b/>
                      <w:bCs/>
                      <w:sz w:val="20"/>
                      <w:szCs w:val="20"/>
                    </w:rPr>
                    <w:t>周数</w:t>
                  </w:r>
                </w:p>
              </w:tc>
              <w:tc>
                <w:tcPr>
                  <w:tcW w:w="784" w:type="dxa"/>
                  <w:tcBorders>
                    <w:top w:val="nil"/>
                    <w:bottom w:val="single" w:color="8EAADB" w:themeColor="accent1" w:themeTint="99" w:sz="4" w:space="0"/>
                  </w:tcBorders>
                  <w:shd w:val="clear" w:color="auto" w:fill="CBE4F9"/>
                  <w:vAlign w:val="center"/>
                </w:tcPr>
                <w:p>
                  <w:pPr>
                    <w:jc w:val="center"/>
                    <w:rPr>
                      <w:rFonts w:ascii="Calibri" w:hAnsi="Calibri" w:cs="Calibri"/>
                      <w:b/>
                      <w:sz w:val="20"/>
                      <w:szCs w:val="20"/>
                    </w:rPr>
                  </w:pPr>
                  <w:r>
                    <w:rPr>
                      <w:rFonts w:ascii="Calibri" w:hAnsi="Calibri" w:cs="Calibri"/>
                      <w:b/>
                      <w:sz w:val="20"/>
                      <w:szCs w:val="20"/>
                    </w:rPr>
                    <w:t>日期</w:t>
                  </w:r>
                </w:p>
              </w:tc>
              <w:tc>
                <w:tcPr>
                  <w:tcW w:w="1848" w:type="dxa"/>
                  <w:tcBorders>
                    <w:top w:val="nil"/>
                    <w:bottom w:val="single" w:color="8EAADB" w:themeColor="accent1" w:themeTint="99" w:sz="4" w:space="0"/>
                  </w:tcBorders>
                  <w:shd w:val="clear" w:color="auto" w:fill="CBE4F9"/>
                  <w:vAlign w:val="center"/>
                </w:tcPr>
                <w:p>
                  <w:pPr>
                    <w:jc w:val="center"/>
                    <w:rPr>
                      <w:rFonts w:ascii="Calibri" w:hAnsi="Calibri" w:cs="Calibri"/>
                      <w:b/>
                      <w:sz w:val="20"/>
                      <w:szCs w:val="20"/>
                    </w:rPr>
                  </w:pPr>
                  <w:r>
                    <w:rPr>
                      <w:rFonts w:hint="eastAsia" w:ascii="Calibri" w:hAnsi="Calibri" w:cs="Calibri"/>
                      <w:b/>
                      <w:sz w:val="20"/>
                      <w:szCs w:val="20"/>
                      <w:lang w:val="en-US" w:eastAsia="zh-CN"/>
                    </w:rPr>
                    <w:t>上课</w:t>
                  </w:r>
                  <w:r>
                    <w:rPr>
                      <w:rFonts w:ascii="Calibri" w:hAnsi="Calibri" w:cs="Calibri"/>
                      <w:b/>
                      <w:sz w:val="20"/>
                      <w:szCs w:val="20"/>
                    </w:rPr>
                    <w:t>时间</w:t>
                  </w:r>
                </w:p>
              </w:tc>
              <w:tc>
                <w:tcPr>
                  <w:tcW w:w="6242" w:type="dxa"/>
                  <w:tcBorders>
                    <w:top w:val="nil"/>
                    <w:bottom w:val="single" w:color="8EAADB" w:themeColor="accent1" w:themeTint="99" w:sz="4" w:space="0"/>
                  </w:tcBorders>
                  <w:shd w:val="clear" w:color="auto" w:fill="CBE4F9"/>
                  <w:vAlign w:val="center"/>
                </w:tcPr>
                <w:p>
                  <w:pPr>
                    <w:rPr>
                      <w:rFonts w:ascii="Calibri" w:hAnsi="Calibri" w:cs="Calibri"/>
                      <w:b/>
                      <w:sz w:val="20"/>
                      <w:szCs w:val="20"/>
                    </w:rPr>
                  </w:pPr>
                  <w:r>
                    <w:rPr>
                      <w:rFonts w:ascii="Calibri" w:hAnsi="Calibri" w:cs="Calibri"/>
                      <w:b/>
                      <w:sz w:val="20"/>
                      <w:szCs w:val="20"/>
                    </w:rPr>
                    <w:t>课程大纲</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152" w:hRule="atLeast"/>
              </w:trPr>
              <w:tc>
                <w:tcPr>
                  <w:tcW w:w="1216" w:type="dxa"/>
                  <w:vMerge w:val="restart"/>
                  <w:tcBorders>
                    <w:top w:val="single" w:color="8EAADB" w:themeColor="accent1" w:themeTint="99" w:sz="4" w:space="0"/>
                  </w:tcBorders>
                  <w:shd w:val="clear" w:color="auto" w:fill="auto"/>
                  <w:vAlign w:val="center"/>
                </w:tcPr>
                <w:p>
                  <w:pPr>
                    <w:jc w:val="center"/>
                    <w:rPr>
                      <w:rFonts w:ascii="Calibri" w:hAnsi="Calibri" w:cs="Calibri"/>
                      <w:b/>
                      <w:sz w:val="20"/>
                      <w:szCs w:val="20"/>
                    </w:rPr>
                  </w:pPr>
                  <w:r>
                    <w:rPr>
                      <w:rFonts w:ascii="Calibri" w:hAnsi="Calibri" w:cs="Calibri"/>
                      <w:b/>
                      <w:bCs/>
                      <w:sz w:val="20"/>
                      <w:szCs w:val="20"/>
                    </w:rPr>
                    <w:t>第1周</w:t>
                  </w:r>
                </w:p>
              </w:tc>
              <w:tc>
                <w:tcPr>
                  <w:tcW w:w="784" w:type="dxa"/>
                  <w:vMerge w:val="restart"/>
                  <w:tcBorders>
                    <w:top w:val="single" w:color="8EAADB" w:themeColor="accent1" w:themeTint="99" w:sz="4" w:space="0"/>
                  </w:tcBorders>
                  <w:shd w:val="clear" w:color="auto" w:fill="auto"/>
                  <w:vAlign w:val="center"/>
                </w:tcPr>
                <w:p>
                  <w:pPr>
                    <w:jc w:val="center"/>
                    <w:rPr>
                      <w:rFonts w:ascii="Calibri" w:hAnsi="Calibri" w:cs="Calibri"/>
                      <w:sz w:val="20"/>
                      <w:szCs w:val="20"/>
                    </w:rPr>
                  </w:pPr>
                  <w:r>
                    <w:rPr>
                      <w:rFonts w:ascii="Calibri" w:hAnsi="Calibri" w:cs="Calibri"/>
                      <w:sz w:val="20"/>
                      <w:szCs w:val="20"/>
                    </w:rPr>
                    <w:t>周一</w:t>
                  </w:r>
                </w:p>
              </w:tc>
              <w:tc>
                <w:tcPr>
                  <w:tcW w:w="1848"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0"/>
                      <w:szCs w:val="20"/>
                    </w:rPr>
                  </w:pPr>
                  <w:r>
                    <w:rPr>
                      <w:rFonts w:hint="eastAsia" w:ascii="Calibri" w:hAnsi="Calibri" w:cs="Calibri"/>
                      <w:sz w:val="20"/>
                      <w:szCs w:val="20"/>
                    </w:rPr>
                    <w:t>8</w:t>
                  </w:r>
                  <w:r>
                    <w:rPr>
                      <w:rFonts w:ascii="Calibri" w:hAnsi="Calibri" w:cs="Calibri"/>
                      <w:sz w:val="20"/>
                      <w:szCs w:val="20"/>
                    </w:rPr>
                    <w:t xml:space="preserve">:30 – </w:t>
                  </w:r>
                  <w:r>
                    <w:rPr>
                      <w:rFonts w:hint="eastAsia" w:ascii="Calibri" w:hAnsi="Calibri" w:cs="Calibri"/>
                      <w:sz w:val="20"/>
                      <w:szCs w:val="20"/>
                    </w:rPr>
                    <w:t>9</w:t>
                  </w:r>
                  <w:r>
                    <w:rPr>
                      <w:rFonts w:ascii="Calibri" w:hAnsi="Calibri" w:cs="Calibri"/>
                      <w:sz w:val="20"/>
                      <w:szCs w:val="20"/>
                    </w:rPr>
                    <w:t>:30</w:t>
                  </w:r>
                </w:p>
              </w:tc>
              <w:tc>
                <w:tcPr>
                  <w:tcW w:w="6242"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0"/>
                      <w:szCs w:val="20"/>
                    </w:rPr>
                  </w:pPr>
                  <w:r>
                    <w:rPr>
                      <w:rFonts w:hint="eastAsia" w:ascii="Calibri" w:hAnsi="Calibri" w:cs="Calibri"/>
                      <w:b/>
                      <w:sz w:val="20"/>
                      <w:szCs w:val="20"/>
                    </w:rPr>
                    <w:t>项目导览 &amp;</w:t>
                  </w:r>
                  <w:r>
                    <w:rPr>
                      <w:rFonts w:ascii="Calibri" w:hAnsi="Calibri" w:cs="Calibri"/>
                      <w:b/>
                      <w:sz w:val="20"/>
                      <w:szCs w:val="20"/>
                    </w:rPr>
                    <w:t xml:space="preserve"> </w:t>
                  </w:r>
                  <w:r>
                    <w:rPr>
                      <w:rFonts w:hint="eastAsia" w:ascii="Calibri" w:hAnsi="Calibri" w:cs="Calibri"/>
                      <w:b/>
                      <w:sz w:val="20"/>
                      <w:szCs w:val="20"/>
                    </w:rPr>
                    <w:t>欢迎仪式</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152" w:hRule="atLeast"/>
              </w:trPr>
              <w:tc>
                <w:tcPr>
                  <w:tcW w:w="1216" w:type="dxa"/>
                  <w:vMerge w:val="continue"/>
                  <w:shd w:val="clear" w:color="auto" w:fill="auto"/>
                  <w:vAlign w:val="center"/>
                </w:tcPr>
                <w:p>
                  <w:pPr>
                    <w:jc w:val="center"/>
                    <w:rPr>
                      <w:rFonts w:ascii="Calibri" w:hAnsi="Calibri" w:cs="Calibri"/>
                      <w:b/>
                      <w:bCs/>
                      <w:sz w:val="20"/>
                      <w:szCs w:val="20"/>
                    </w:rPr>
                  </w:pPr>
                </w:p>
              </w:tc>
              <w:tc>
                <w:tcPr>
                  <w:tcW w:w="784" w:type="dxa"/>
                  <w:vMerge w:val="continue"/>
                  <w:shd w:val="clear" w:color="auto" w:fill="auto"/>
                  <w:vAlign w:val="center"/>
                </w:tcPr>
                <w:p>
                  <w:pPr>
                    <w:jc w:val="center"/>
                    <w:rPr>
                      <w:rFonts w:ascii="Calibri" w:hAnsi="Calibri" w:cs="Calibri"/>
                      <w:sz w:val="20"/>
                      <w:szCs w:val="20"/>
                    </w:rPr>
                  </w:pPr>
                </w:p>
              </w:tc>
              <w:tc>
                <w:tcPr>
                  <w:tcW w:w="1848"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0"/>
                      <w:szCs w:val="20"/>
                    </w:rPr>
                  </w:pPr>
                  <w:r>
                    <w:rPr>
                      <w:rFonts w:ascii="Calibri" w:hAnsi="Calibri" w:cs="Calibri"/>
                      <w:sz w:val="20"/>
                      <w:szCs w:val="20"/>
                    </w:rPr>
                    <w:t>9:30 – 1</w:t>
                  </w:r>
                  <w:r>
                    <w:rPr>
                      <w:rFonts w:hint="eastAsia" w:ascii="Calibri" w:hAnsi="Calibri" w:cs="Calibri"/>
                      <w:sz w:val="20"/>
                      <w:szCs w:val="20"/>
                    </w:rPr>
                    <w:t>2</w:t>
                  </w:r>
                  <w:r>
                    <w:rPr>
                      <w:rFonts w:ascii="Calibri" w:hAnsi="Calibri" w:cs="Calibri"/>
                      <w:sz w:val="20"/>
                      <w:szCs w:val="20"/>
                    </w:rPr>
                    <w:t>:</w:t>
                  </w:r>
                  <w:r>
                    <w:rPr>
                      <w:rFonts w:hint="eastAsia" w:ascii="Calibri" w:hAnsi="Calibri" w:cs="Calibri"/>
                      <w:sz w:val="20"/>
                      <w:szCs w:val="20"/>
                    </w:rPr>
                    <w:t>3</w:t>
                  </w:r>
                  <w:r>
                    <w:rPr>
                      <w:rFonts w:ascii="Calibri" w:hAnsi="Calibri" w:cs="Calibri"/>
                      <w:sz w:val="20"/>
                      <w:szCs w:val="20"/>
                    </w:rPr>
                    <w:t>0</w:t>
                  </w:r>
                </w:p>
              </w:tc>
              <w:tc>
                <w:tcPr>
                  <w:tcW w:w="6242"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0"/>
                      <w:szCs w:val="20"/>
                    </w:rPr>
                  </w:pPr>
                  <w:r>
                    <w:rPr>
                      <w:rFonts w:hint="eastAsia" w:ascii="Calibri" w:hAnsi="Calibri" w:cs="Calibri"/>
                      <w:b/>
                      <w:sz w:val="20"/>
                      <w:szCs w:val="20"/>
                    </w:rPr>
                    <w:t>全英教学的优势与挑战：教员与学员体验</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358" w:hRule="atLeast"/>
              </w:trPr>
              <w:tc>
                <w:tcPr>
                  <w:tcW w:w="1216" w:type="dxa"/>
                  <w:vMerge w:val="continue"/>
                  <w:vAlign w:val="center"/>
                </w:tcPr>
                <w:p>
                  <w:pPr>
                    <w:jc w:val="center"/>
                    <w:rPr>
                      <w:rFonts w:ascii="Calibri" w:hAnsi="Calibri" w:cs="Calibri"/>
                      <w:b/>
                      <w:sz w:val="20"/>
                      <w:szCs w:val="20"/>
                    </w:rPr>
                  </w:pPr>
                </w:p>
              </w:tc>
              <w:tc>
                <w:tcPr>
                  <w:tcW w:w="784" w:type="dxa"/>
                  <w:vMerge w:val="continue"/>
                  <w:shd w:val="clear" w:color="auto" w:fill="auto"/>
                  <w:vAlign w:val="center"/>
                </w:tcPr>
                <w:p>
                  <w:pPr>
                    <w:jc w:val="center"/>
                    <w:rPr>
                      <w:rFonts w:ascii="Calibri" w:hAnsi="Calibri" w:cs="Calibri"/>
                      <w:sz w:val="20"/>
                      <w:szCs w:val="20"/>
                    </w:rPr>
                  </w:pPr>
                </w:p>
              </w:tc>
              <w:tc>
                <w:tcPr>
                  <w:tcW w:w="1848" w:type="dxa"/>
                  <w:tcBorders>
                    <w:top w:val="single" w:color="8EAADB" w:themeColor="accent1" w:themeTint="99" w:sz="4" w:space="0"/>
                    <w:bottom w:val="single" w:color="8EAADB" w:themeColor="accent1" w:themeTint="99" w:sz="4" w:space="0"/>
                  </w:tcBorders>
                  <w:shd w:val="clear" w:color="auto" w:fill="auto"/>
                </w:tcPr>
                <w:p>
                  <w:pPr>
                    <w:jc w:val="center"/>
                    <w:rPr>
                      <w:rFonts w:ascii="Calibri" w:hAnsi="Calibri" w:cs="Calibri"/>
                      <w:b/>
                      <w:sz w:val="20"/>
                      <w:szCs w:val="20"/>
                    </w:rPr>
                  </w:pPr>
                  <w:r>
                    <w:rPr>
                      <w:rFonts w:hint="eastAsia" w:ascii="Calibri" w:hAnsi="Calibri" w:cs="Calibri"/>
                      <w:sz w:val="20"/>
                      <w:szCs w:val="20"/>
                    </w:rPr>
                    <w:t>13</w:t>
                  </w:r>
                  <w:r>
                    <w:rPr>
                      <w:rFonts w:ascii="Calibri" w:hAnsi="Calibri" w:cs="Calibri"/>
                      <w:sz w:val="20"/>
                      <w:szCs w:val="20"/>
                    </w:rPr>
                    <w:t xml:space="preserve">:30 – </w:t>
                  </w:r>
                  <w:r>
                    <w:rPr>
                      <w:rFonts w:hint="eastAsia" w:ascii="Calibri" w:hAnsi="Calibri" w:cs="Calibri"/>
                      <w:sz w:val="20"/>
                      <w:szCs w:val="20"/>
                    </w:rPr>
                    <w:t>14</w:t>
                  </w:r>
                  <w:r>
                    <w:rPr>
                      <w:rFonts w:ascii="Calibri" w:hAnsi="Calibri" w:cs="Calibri"/>
                      <w:sz w:val="20"/>
                      <w:szCs w:val="20"/>
                    </w:rPr>
                    <w:t>:30</w:t>
                  </w:r>
                </w:p>
              </w:tc>
              <w:tc>
                <w:tcPr>
                  <w:tcW w:w="6242" w:type="dxa"/>
                  <w:tcBorders>
                    <w:top w:val="single" w:color="8EAADB" w:themeColor="accent1" w:themeTint="99" w:sz="4" w:space="0"/>
                    <w:bottom w:val="single" w:color="8EAADB" w:themeColor="accent1" w:themeTint="99" w:sz="4" w:space="0"/>
                  </w:tcBorders>
                  <w:shd w:val="clear" w:color="auto" w:fill="auto"/>
                </w:tcPr>
                <w:p>
                  <w:pPr>
                    <w:rPr>
                      <w:rFonts w:ascii="Calibri" w:hAnsi="Calibri" w:cs="Calibri"/>
                      <w:b/>
                      <w:sz w:val="20"/>
                      <w:szCs w:val="20"/>
                    </w:rPr>
                  </w:pPr>
                  <w:r>
                    <w:rPr>
                      <w:rFonts w:hint="eastAsia" w:ascii="Calibri" w:hAnsi="Calibri" w:cs="Calibri"/>
                      <w:b/>
                      <w:sz w:val="20"/>
                      <w:szCs w:val="20"/>
                    </w:rPr>
                    <w:t>翻转课堂：设计与应用</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358" w:hRule="atLeast"/>
              </w:trPr>
              <w:tc>
                <w:tcPr>
                  <w:tcW w:w="1216" w:type="dxa"/>
                  <w:vMerge w:val="continue"/>
                  <w:vAlign w:val="center"/>
                </w:tcPr>
                <w:p>
                  <w:pPr>
                    <w:jc w:val="center"/>
                    <w:rPr>
                      <w:rFonts w:ascii="Calibri" w:hAnsi="Calibri" w:cs="Calibri"/>
                      <w:b/>
                      <w:sz w:val="20"/>
                      <w:szCs w:val="20"/>
                    </w:rPr>
                  </w:pPr>
                </w:p>
              </w:tc>
              <w:tc>
                <w:tcPr>
                  <w:tcW w:w="784" w:type="dxa"/>
                  <w:vMerge w:val="continue"/>
                  <w:tcBorders>
                    <w:bottom w:val="single" w:color="8EAADB" w:themeColor="accent1" w:themeTint="99" w:sz="4" w:space="0"/>
                  </w:tcBorders>
                  <w:shd w:val="clear" w:color="auto" w:fill="auto"/>
                  <w:vAlign w:val="center"/>
                </w:tcPr>
                <w:p>
                  <w:pPr>
                    <w:jc w:val="center"/>
                    <w:rPr>
                      <w:rFonts w:ascii="Calibri" w:hAnsi="Calibri" w:cs="Calibri"/>
                      <w:sz w:val="20"/>
                      <w:szCs w:val="20"/>
                    </w:rPr>
                  </w:pPr>
                </w:p>
              </w:tc>
              <w:tc>
                <w:tcPr>
                  <w:tcW w:w="1848"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0"/>
                      <w:szCs w:val="20"/>
                    </w:rPr>
                  </w:pPr>
                  <w:r>
                    <w:rPr>
                      <w:rFonts w:hint="eastAsia" w:ascii="Calibri" w:hAnsi="Calibri" w:cs="Calibri"/>
                      <w:sz w:val="20"/>
                      <w:szCs w:val="20"/>
                    </w:rPr>
                    <w:t>14</w:t>
                  </w:r>
                  <w:r>
                    <w:rPr>
                      <w:rFonts w:ascii="Calibri" w:hAnsi="Calibri" w:cs="Calibri"/>
                      <w:sz w:val="20"/>
                      <w:szCs w:val="20"/>
                    </w:rPr>
                    <w:t>:30 – 15:</w:t>
                  </w:r>
                  <w:r>
                    <w:rPr>
                      <w:rFonts w:hint="eastAsia" w:ascii="Calibri" w:hAnsi="Calibri" w:cs="Calibri"/>
                      <w:sz w:val="20"/>
                      <w:szCs w:val="20"/>
                    </w:rPr>
                    <w:t>3</w:t>
                  </w:r>
                  <w:r>
                    <w:rPr>
                      <w:rFonts w:ascii="Calibri" w:hAnsi="Calibri" w:cs="Calibri"/>
                      <w:sz w:val="20"/>
                      <w:szCs w:val="20"/>
                    </w:rPr>
                    <w:t>0</w:t>
                  </w:r>
                </w:p>
              </w:tc>
              <w:tc>
                <w:tcPr>
                  <w:tcW w:w="6242"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0"/>
                      <w:szCs w:val="20"/>
                    </w:rPr>
                  </w:pPr>
                  <w:r>
                    <w:rPr>
                      <w:rFonts w:hint="eastAsia" w:ascii="Calibri" w:hAnsi="Calibri" w:cs="Calibri"/>
                      <w:b/>
                      <w:sz w:val="20"/>
                      <w:szCs w:val="20"/>
                    </w:rPr>
                    <w:t>辅导课：资料学习与论坛作业</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358" w:hRule="atLeast"/>
              </w:trPr>
              <w:tc>
                <w:tcPr>
                  <w:tcW w:w="1216" w:type="dxa"/>
                  <w:vMerge w:val="continue"/>
                  <w:vAlign w:val="center"/>
                </w:tcPr>
                <w:p>
                  <w:pPr>
                    <w:jc w:val="center"/>
                    <w:rPr>
                      <w:rFonts w:ascii="Calibri" w:hAnsi="Calibri" w:cs="Calibri"/>
                      <w:b/>
                      <w:sz w:val="20"/>
                      <w:szCs w:val="20"/>
                    </w:rPr>
                  </w:pPr>
                </w:p>
              </w:tc>
              <w:tc>
                <w:tcPr>
                  <w:tcW w:w="784" w:type="dxa"/>
                  <w:vMerge w:val="restart"/>
                  <w:shd w:val="clear" w:color="auto" w:fill="auto"/>
                  <w:vAlign w:val="center"/>
                </w:tcPr>
                <w:p>
                  <w:pPr>
                    <w:jc w:val="center"/>
                    <w:rPr>
                      <w:rFonts w:ascii="Calibri" w:hAnsi="Calibri" w:cs="Calibri"/>
                      <w:sz w:val="20"/>
                      <w:szCs w:val="20"/>
                    </w:rPr>
                  </w:pPr>
                  <w:r>
                    <w:rPr>
                      <w:rFonts w:ascii="Calibri" w:hAnsi="Calibri" w:cs="Calibri"/>
                      <w:sz w:val="20"/>
                      <w:szCs w:val="20"/>
                    </w:rPr>
                    <w:t>周</w:t>
                  </w:r>
                  <w:r>
                    <w:rPr>
                      <w:rFonts w:hint="eastAsia" w:ascii="Calibri" w:hAnsi="Calibri" w:cs="Calibri"/>
                      <w:sz w:val="20"/>
                      <w:szCs w:val="20"/>
                    </w:rPr>
                    <w:t>二</w:t>
                  </w:r>
                </w:p>
              </w:tc>
              <w:tc>
                <w:tcPr>
                  <w:tcW w:w="1848"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0"/>
                      <w:szCs w:val="20"/>
                    </w:rPr>
                  </w:pPr>
                  <w:r>
                    <w:rPr>
                      <w:rFonts w:hint="eastAsia" w:ascii="Calibri" w:hAnsi="Calibri" w:cs="Calibri"/>
                      <w:sz w:val="20"/>
                      <w:szCs w:val="20"/>
                    </w:rPr>
                    <w:t>8</w:t>
                  </w:r>
                  <w:r>
                    <w:rPr>
                      <w:rFonts w:ascii="Calibri" w:hAnsi="Calibri" w:cs="Calibri"/>
                      <w:sz w:val="20"/>
                      <w:szCs w:val="20"/>
                    </w:rPr>
                    <w:t xml:space="preserve">:30 – </w:t>
                  </w:r>
                  <w:r>
                    <w:rPr>
                      <w:rFonts w:hint="eastAsia" w:ascii="Calibri" w:hAnsi="Calibri" w:cs="Calibri"/>
                      <w:sz w:val="20"/>
                      <w:szCs w:val="20"/>
                    </w:rPr>
                    <w:t>12</w:t>
                  </w:r>
                  <w:r>
                    <w:rPr>
                      <w:rFonts w:ascii="Calibri" w:hAnsi="Calibri" w:cs="Calibri"/>
                      <w:sz w:val="20"/>
                      <w:szCs w:val="20"/>
                    </w:rPr>
                    <w:t>:30</w:t>
                  </w:r>
                </w:p>
              </w:tc>
              <w:tc>
                <w:tcPr>
                  <w:tcW w:w="6242"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0"/>
                      <w:szCs w:val="20"/>
                    </w:rPr>
                  </w:pPr>
                  <w:r>
                    <w:rPr>
                      <w:rFonts w:hint="eastAsia" w:ascii="Calibri" w:hAnsi="Calibri" w:cs="Calibri"/>
                      <w:b/>
                      <w:sz w:val="20"/>
                      <w:szCs w:val="20"/>
                    </w:rPr>
                    <w:t>学习及教学方法：小组实践与翻转课堂</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358" w:hRule="atLeast"/>
              </w:trPr>
              <w:tc>
                <w:tcPr>
                  <w:tcW w:w="1216" w:type="dxa"/>
                  <w:vMerge w:val="continue"/>
                  <w:vAlign w:val="center"/>
                </w:tcPr>
                <w:p>
                  <w:pPr>
                    <w:jc w:val="center"/>
                    <w:rPr>
                      <w:rFonts w:ascii="Calibri" w:hAnsi="Calibri" w:cs="Calibri"/>
                      <w:b/>
                      <w:sz w:val="20"/>
                      <w:szCs w:val="20"/>
                    </w:rPr>
                  </w:pPr>
                </w:p>
              </w:tc>
              <w:tc>
                <w:tcPr>
                  <w:tcW w:w="784" w:type="dxa"/>
                  <w:vMerge w:val="continue"/>
                  <w:shd w:val="clear" w:color="auto" w:fill="auto"/>
                  <w:vAlign w:val="center"/>
                </w:tcPr>
                <w:p>
                  <w:pPr>
                    <w:jc w:val="center"/>
                    <w:rPr>
                      <w:rFonts w:ascii="Calibri" w:hAnsi="Calibri" w:cs="Calibri"/>
                      <w:sz w:val="20"/>
                      <w:szCs w:val="20"/>
                    </w:rPr>
                  </w:pPr>
                </w:p>
              </w:tc>
              <w:tc>
                <w:tcPr>
                  <w:tcW w:w="1848"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0"/>
                      <w:szCs w:val="20"/>
                    </w:rPr>
                  </w:pPr>
                  <w:r>
                    <w:rPr>
                      <w:rFonts w:hint="eastAsia" w:ascii="Calibri" w:hAnsi="Calibri" w:cs="Calibri"/>
                      <w:sz w:val="20"/>
                      <w:szCs w:val="20"/>
                    </w:rPr>
                    <w:t>13</w:t>
                  </w:r>
                  <w:r>
                    <w:rPr>
                      <w:rFonts w:ascii="Calibri" w:hAnsi="Calibri" w:cs="Calibri"/>
                      <w:sz w:val="20"/>
                      <w:szCs w:val="20"/>
                    </w:rPr>
                    <w:t>:30 – 15:</w:t>
                  </w:r>
                  <w:r>
                    <w:rPr>
                      <w:rFonts w:hint="eastAsia" w:ascii="Calibri" w:hAnsi="Calibri" w:cs="Calibri"/>
                      <w:sz w:val="20"/>
                      <w:szCs w:val="20"/>
                    </w:rPr>
                    <w:t>3</w:t>
                  </w:r>
                  <w:r>
                    <w:rPr>
                      <w:rFonts w:ascii="Calibri" w:hAnsi="Calibri" w:cs="Calibri"/>
                      <w:sz w:val="20"/>
                      <w:szCs w:val="20"/>
                    </w:rPr>
                    <w:t>0</w:t>
                  </w:r>
                </w:p>
              </w:tc>
              <w:tc>
                <w:tcPr>
                  <w:tcW w:w="6242"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0"/>
                      <w:szCs w:val="20"/>
                    </w:rPr>
                  </w:pPr>
                  <w:r>
                    <w:rPr>
                      <w:rFonts w:hint="eastAsia" w:ascii="Calibri" w:hAnsi="Calibri" w:cs="Calibri"/>
                      <w:b/>
                      <w:sz w:val="20"/>
                      <w:szCs w:val="20"/>
                    </w:rPr>
                    <w:t>辅导课：资料学习与论坛作业</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358" w:hRule="atLeast"/>
              </w:trPr>
              <w:tc>
                <w:tcPr>
                  <w:tcW w:w="1216" w:type="dxa"/>
                  <w:vMerge w:val="continue"/>
                  <w:vAlign w:val="center"/>
                </w:tcPr>
                <w:p>
                  <w:pPr>
                    <w:jc w:val="center"/>
                    <w:rPr>
                      <w:rFonts w:ascii="Calibri" w:hAnsi="Calibri" w:cs="Calibri"/>
                      <w:b/>
                      <w:sz w:val="20"/>
                      <w:szCs w:val="20"/>
                    </w:rPr>
                  </w:pPr>
                </w:p>
              </w:tc>
              <w:tc>
                <w:tcPr>
                  <w:tcW w:w="784" w:type="dxa"/>
                  <w:vMerge w:val="restart"/>
                  <w:shd w:val="clear" w:color="auto" w:fill="auto"/>
                  <w:vAlign w:val="center"/>
                </w:tcPr>
                <w:p>
                  <w:pPr>
                    <w:jc w:val="center"/>
                    <w:rPr>
                      <w:rFonts w:ascii="Calibri" w:hAnsi="Calibri" w:cs="Calibri"/>
                      <w:sz w:val="20"/>
                      <w:szCs w:val="20"/>
                    </w:rPr>
                  </w:pPr>
                  <w:r>
                    <w:rPr>
                      <w:rFonts w:ascii="Calibri" w:hAnsi="Calibri" w:cs="Calibri"/>
                      <w:sz w:val="20"/>
                      <w:szCs w:val="20"/>
                    </w:rPr>
                    <w:t>周</w:t>
                  </w:r>
                  <w:r>
                    <w:rPr>
                      <w:rFonts w:hint="eastAsia" w:ascii="Calibri" w:hAnsi="Calibri" w:cs="Calibri"/>
                      <w:sz w:val="20"/>
                      <w:szCs w:val="20"/>
                    </w:rPr>
                    <w:t>三</w:t>
                  </w:r>
                </w:p>
              </w:tc>
              <w:tc>
                <w:tcPr>
                  <w:tcW w:w="1848"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0"/>
                      <w:szCs w:val="20"/>
                    </w:rPr>
                  </w:pPr>
                  <w:r>
                    <w:rPr>
                      <w:rFonts w:hint="eastAsia" w:ascii="Calibri" w:hAnsi="Calibri" w:cs="Calibri"/>
                      <w:sz w:val="20"/>
                      <w:szCs w:val="20"/>
                    </w:rPr>
                    <w:t>8</w:t>
                  </w:r>
                  <w:r>
                    <w:rPr>
                      <w:rFonts w:ascii="Calibri" w:hAnsi="Calibri" w:cs="Calibri"/>
                      <w:sz w:val="20"/>
                      <w:szCs w:val="20"/>
                    </w:rPr>
                    <w:t xml:space="preserve">:30 – </w:t>
                  </w:r>
                  <w:r>
                    <w:rPr>
                      <w:rFonts w:hint="eastAsia" w:ascii="Calibri" w:hAnsi="Calibri" w:cs="Calibri"/>
                      <w:sz w:val="20"/>
                      <w:szCs w:val="20"/>
                    </w:rPr>
                    <w:t>12</w:t>
                  </w:r>
                  <w:r>
                    <w:rPr>
                      <w:rFonts w:ascii="Calibri" w:hAnsi="Calibri" w:cs="Calibri"/>
                      <w:sz w:val="20"/>
                      <w:szCs w:val="20"/>
                    </w:rPr>
                    <w:t>:30</w:t>
                  </w:r>
                </w:p>
              </w:tc>
              <w:tc>
                <w:tcPr>
                  <w:tcW w:w="6242"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0"/>
                      <w:szCs w:val="20"/>
                    </w:rPr>
                  </w:pPr>
                  <w:r>
                    <w:rPr>
                      <w:rFonts w:hint="eastAsia" w:ascii="Calibri" w:hAnsi="Calibri" w:cs="Calibri"/>
                      <w:b/>
                      <w:sz w:val="20"/>
                      <w:szCs w:val="20"/>
                    </w:rPr>
                    <w:t>大班制教学方法：给予明确指导</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358" w:hRule="atLeast"/>
              </w:trPr>
              <w:tc>
                <w:tcPr>
                  <w:tcW w:w="1216" w:type="dxa"/>
                  <w:vMerge w:val="continue"/>
                  <w:vAlign w:val="center"/>
                </w:tcPr>
                <w:p>
                  <w:pPr>
                    <w:jc w:val="center"/>
                    <w:rPr>
                      <w:rFonts w:ascii="Calibri" w:hAnsi="Calibri" w:cs="Calibri"/>
                      <w:b/>
                      <w:sz w:val="20"/>
                      <w:szCs w:val="20"/>
                    </w:rPr>
                  </w:pPr>
                </w:p>
              </w:tc>
              <w:tc>
                <w:tcPr>
                  <w:tcW w:w="784" w:type="dxa"/>
                  <w:vMerge w:val="continue"/>
                  <w:shd w:val="clear" w:color="auto" w:fill="auto"/>
                  <w:vAlign w:val="center"/>
                </w:tcPr>
                <w:p>
                  <w:pPr>
                    <w:jc w:val="center"/>
                    <w:rPr>
                      <w:rFonts w:ascii="Calibri" w:hAnsi="Calibri" w:cs="Calibri"/>
                      <w:sz w:val="20"/>
                      <w:szCs w:val="20"/>
                    </w:rPr>
                  </w:pPr>
                </w:p>
              </w:tc>
              <w:tc>
                <w:tcPr>
                  <w:tcW w:w="1848"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0"/>
                      <w:szCs w:val="20"/>
                    </w:rPr>
                  </w:pPr>
                  <w:r>
                    <w:rPr>
                      <w:rFonts w:hint="eastAsia" w:ascii="Calibri" w:hAnsi="Calibri" w:cs="Calibri"/>
                      <w:sz w:val="20"/>
                      <w:szCs w:val="20"/>
                    </w:rPr>
                    <w:t>13</w:t>
                  </w:r>
                  <w:r>
                    <w:rPr>
                      <w:rFonts w:ascii="Calibri" w:hAnsi="Calibri" w:cs="Calibri"/>
                      <w:sz w:val="20"/>
                      <w:szCs w:val="20"/>
                    </w:rPr>
                    <w:t>:30 – 15:</w:t>
                  </w:r>
                  <w:r>
                    <w:rPr>
                      <w:rFonts w:hint="eastAsia" w:ascii="Calibri" w:hAnsi="Calibri" w:cs="Calibri"/>
                      <w:sz w:val="20"/>
                      <w:szCs w:val="20"/>
                    </w:rPr>
                    <w:t>3</w:t>
                  </w:r>
                  <w:r>
                    <w:rPr>
                      <w:rFonts w:ascii="Calibri" w:hAnsi="Calibri" w:cs="Calibri"/>
                      <w:sz w:val="20"/>
                      <w:szCs w:val="20"/>
                    </w:rPr>
                    <w:t>0</w:t>
                  </w:r>
                </w:p>
              </w:tc>
              <w:tc>
                <w:tcPr>
                  <w:tcW w:w="6242"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0"/>
                      <w:szCs w:val="20"/>
                    </w:rPr>
                  </w:pPr>
                  <w:r>
                    <w:rPr>
                      <w:rFonts w:hint="eastAsia" w:ascii="Calibri" w:hAnsi="Calibri" w:cs="Calibri"/>
                      <w:b/>
                      <w:sz w:val="20"/>
                      <w:szCs w:val="20"/>
                    </w:rPr>
                    <w:t>辅导课：资料学习与教学练习准备</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358" w:hRule="atLeast"/>
              </w:trPr>
              <w:tc>
                <w:tcPr>
                  <w:tcW w:w="1216" w:type="dxa"/>
                  <w:vMerge w:val="continue"/>
                  <w:vAlign w:val="center"/>
                </w:tcPr>
                <w:p>
                  <w:pPr>
                    <w:jc w:val="center"/>
                    <w:rPr>
                      <w:rFonts w:ascii="Calibri" w:hAnsi="Calibri" w:cs="Calibri"/>
                      <w:b/>
                      <w:sz w:val="20"/>
                      <w:szCs w:val="20"/>
                    </w:rPr>
                  </w:pPr>
                </w:p>
              </w:tc>
              <w:tc>
                <w:tcPr>
                  <w:tcW w:w="784" w:type="dxa"/>
                  <w:vMerge w:val="restart"/>
                  <w:tcBorders>
                    <w:top w:val="single" w:color="8EAADB" w:themeColor="accent1" w:themeTint="99" w:sz="4" w:space="0"/>
                  </w:tcBorders>
                  <w:shd w:val="clear" w:color="auto" w:fill="auto"/>
                  <w:vAlign w:val="center"/>
                </w:tcPr>
                <w:p>
                  <w:pPr>
                    <w:jc w:val="center"/>
                    <w:rPr>
                      <w:rFonts w:ascii="Calibri" w:hAnsi="Calibri" w:cs="Calibri"/>
                      <w:sz w:val="20"/>
                      <w:szCs w:val="20"/>
                    </w:rPr>
                  </w:pPr>
                  <w:r>
                    <w:rPr>
                      <w:rFonts w:ascii="Calibri" w:hAnsi="Calibri" w:cs="Calibri"/>
                      <w:sz w:val="20"/>
                      <w:szCs w:val="20"/>
                    </w:rPr>
                    <w:t>周</w:t>
                  </w:r>
                  <w:r>
                    <w:rPr>
                      <w:rFonts w:hint="eastAsia" w:ascii="Calibri" w:hAnsi="Calibri" w:cs="Calibri"/>
                      <w:sz w:val="20"/>
                      <w:szCs w:val="20"/>
                    </w:rPr>
                    <w:t>四</w:t>
                  </w:r>
                </w:p>
              </w:tc>
              <w:tc>
                <w:tcPr>
                  <w:tcW w:w="1848" w:type="dxa"/>
                  <w:tcBorders>
                    <w:top w:val="single" w:color="8EAADB" w:themeColor="accent1" w:themeTint="99" w:sz="4" w:space="0"/>
                    <w:bottom w:val="single" w:color="8EAADB" w:themeColor="accent1" w:themeTint="99" w:sz="4" w:space="0"/>
                  </w:tcBorders>
                  <w:shd w:val="clear" w:color="auto" w:fill="auto"/>
                </w:tcPr>
                <w:p>
                  <w:pPr>
                    <w:jc w:val="center"/>
                    <w:rPr>
                      <w:rFonts w:ascii="Calibri" w:hAnsi="Calibri" w:cs="Calibri"/>
                      <w:sz w:val="20"/>
                      <w:szCs w:val="20"/>
                    </w:rPr>
                  </w:pPr>
                  <w:r>
                    <w:rPr>
                      <w:rFonts w:hint="eastAsia" w:ascii="Calibri" w:hAnsi="Calibri" w:cs="Calibri"/>
                      <w:sz w:val="20"/>
                      <w:szCs w:val="20"/>
                    </w:rPr>
                    <w:t>8</w:t>
                  </w:r>
                  <w:r>
                    <w:rPr>
                      <w:rFonts w:ascii="Calibri" w:hAnsi="Calibri" w:cs="Calibri"/>
                      <w:sz w:val="20"/>
                      <w:szCs w:val="20"/>
                    </w:rPr>
                    <w:t xml:space="preserve">:30 – </w:t>
                  </w:r>
                  <w:r>
                    <w:rPr>
                      <w:rFonts w:hint="eastAsia" w:ascii="Calibri" w:hAnsi="Calibri" w:cs="Calibri"/>
                      <w:sz w:val="20"/>
                      <w:szCs w:val="20"/>
                    </w:rPr>
                    <w:t>9</w:t>
                  </w:r>
                  <w:r>
                    <w:rPr>
                      <w:rFonts w:ascii="Calibri" w:hAnsi="Calibri" w:cs="Calibri"/>
                      <w:sz w:val="20"/>
                      <w:szCs w:val="20"/>
                    </w:rPr>
                    <w:t>:30</w:t>
                  </w:r>
                </w:p>
              </w:tc>
              <w:tc>
                <w:tcPr>
                  <w:tcW w:w="6242" w:type="dxa"/>
                  <w:tcBorders>
                    <w:top w:val="single" w:color="8EAADB" w:themeColor="accent1" w:themeTint="99" w:sz="4" w:space="0"/>
                    <w:bottom w:val="single" w:color="8EAADB" w:themeColor="accent1" w:themeTint="99" w:sz="4" w:space="0"/>
                  </w:tcBorders>
                  <w:shd w:val="clear" w:color="auto" w:fill="auto"/>
                </w:tcPr>
                <w:p>
                  <w:pPr>
                    <w:rPr>
                      <w:rFonts w:ascii="Calibri" w:hAnsi="Calibri" w:cs="Calibri"/>
                      <w:b/>
                      <w:sz w:val="20"/>
                      <w:szCs w:val="20"/>
                    </w:rPr>
                  </w:pPr>
                  <w:r>
                    <w:rPr>
                      <w:rFonts w:hint="eastAsia" w:ascii="Calibri" w:hAnsi="Calibri" w:cs="Calibri"/>
                      <w:b/>
                      <w:sz w:val="20"/>
                      <w:szCs w:val="20"/>
                    </w:rPr>
                    <w:t>课堂主动学习教学方法</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358" w:hRule="atLeast"/>
              </w:trPr>
              <w:tc>
                <w:tcPr>
                  <w:tcW w:w="1216" w:type="dxa"/>
                  <w:vMerge w:val="continue"/>
                  <w:vAlign w:val="center"/>
                </w:tcPr>
                <w:p>
                  <w:pPr>
                    <w:jc w:val="center"/>
                    <w:rPr>
                      <w:rFonts w:ascii="Calibri" w:hAnsi="Calibri" w:cs="Calibri"/>
                      <w:b/>
                      <w:sz w:val="20"/>
                      <w:szCs w:val="20"/>
                    </w:rPr>
                  </w:pPr>
                </w:p>
              </w:tc>
              <w:tc>
                <w:tcPr>
                  <w:tcW w:w="784" w:type="dxa"/>
                  <w:vMerge w:val="continue"/>
                  <w:shd w:val="clear" w:color="auto" w:fill="auto"/>
                  <w:vAlign w:val="center"/>
                </w:tcPr>
                <w:p>
                  <w:pPr>
                    <w:jc w:val="center"/>
                    <w:rPr>
                      <w:rFonts w:ascii="Calibri" w:hAnsi="Calibri" w:cs="Calibri"/>
                      <w:sz w:val="20"/>
                      <w:szCs w:val="20"/>
                    </w:rPr>
                  </w:pPr>
                </w:p>
              </w:tc>
              <w:tc>
                <w:tcPr>
                  <w:tcW w:w="1848"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0"/>
                      <w:szCs w:val="20"/>
                    </w:rPr>
                  </w:pPr>
                  <w:r>
                    <w:rPr>
                      <w:rFonts w:ascii="Calibri" w:hAnsi="Calibri" w:cs="Calibri"/>
                      <w:sz w:val="20"/>
                      <w:szCs w:val="20"/>
                    </w:rPr>
                    <w:t>9:30 – 1</w:t>
                  </w:r>
                  <w:r>
                    <w:rPr>
                      <w:rFonts w:hint="eastAsia" w:ascii="Calibri" w:hAnsi="Calibri" w:cs="Calibri"/>
                      <w:sz w:val="20"/>
                      <w:szCs w:val="20"/>
                    </w:rPr>
                    <w:t>2</w:t>
                  </w:r>
                  <w:r>
                    <w:rPr>
                      <w:rFonts w:ascii="Calibri" w:hAnsi="Calibri" w:cs="Calibri"/>
                      <w:sz w:val="20"/>
                      <w:szCs w:val="20"/>
                    </w:rPr>
                    <w:t>:</w:t>
                  </w:r>
                  <w:r>
                    <w:rPr>
                      <w:rFonts w:hint="eastAsia" w:ascii="Calibri" w:hAnsi="Calibri" w:cs="Calibri"/>
                      <w:sz w:val="20"/>
                      <w:szCs w:val="20"/>
                    </w:rPr>
                    <w:t>3</w:t>
                  </w:r>
                  <w:r>
                    <w:rPr>
                      <w:rFonts w:ascii="Calibri" w:hAnsi="Calibri" w:cs="Calibri"/>
                      <w:sz w:val="20"/>
                      <w:szCs w:val="20"/>
                    </w:rPr>
                    <w:t>0</w:t>
                  </w:r>
                </w:p>
              </w:tc>
              <w:tc>
                <w:tcPr>
                  <w:tcW w:w="6242"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0"/>
                      <w:szCs w:val="20"/>
                    </w:rPr>
                  </w:pPr>
                  <w:r>
                    <w:rPr>
                      <w:rFonts w:hint="eastAsia" w:ascii="Calibri" w:hAnsi="Calibri" w:cs="Calibri"/>
                      <w:b/>
                      <w:sz w:val="20"/>
                      <w:szCs w:val="20"/>
                    </w:rPr>
                    <w:t>课堂互动：小组互动活动</w:t>
                  </w:r>
                </w:p>
                <w:p>
                  <w:pPr>
                    <w:rPr>
                      <w:rFonts w:ascii="Calibri" w:hAnsi="Calibri" w:cs="Calibri"/>
                      <w:b/>
                      <w:sz w:val="20"/>
                      <w:szCs w:val="20"/>
                    </w:rPr>
                  </w:pPr>
                  <w:r>
                    <w:rPr>
                      <w:rFonts w:hint="eastAsia" w:ascii="Calibri" w:hAnsi="Calibri" w:cs="Calibri"/>
                      <w:b/>
                      <w:sz w:val="20"/>
                      <w:szCs w:val="20"/>
                    </w:rPr>
                    <w:t>学科教学的实践准备：</w:t>
                  </w:r>
                  <w:r>
                    <w:rPr>
                      <w:rFonts w:ascii="Calibri" w:hAnsi="Calibri" w:cs="Calibri"/>
                      <w:b/>
                      <w:sz w:val="20"/>
                      <w:szCs w:val="20"/>
                    </w:rPr>
                    <w:t>在</w:t>
                  </w:r>
                  <w:r>
                    <w:rPr>
                      <w:rFonts w:hint="eastAsia" w:ascii="Calibri" w:hAnsi="Calibri" w:cs="Calibri"/>
                      <w:b/>
                      <w:sz w:val="20"/>
                      <w:szCs w:val="20"/>
                    </w:rPr>
                    <w:t>课程背景下</w:t>
                  </w:r>
                  <w:r>
                    <w:rPr>
                      <w:rFonts w:ascii="Calibri" w:hAnsi="Calibri" w:cs="Calibri"/>
                      <w:b/>
                      <w:sz w:val="20"/>
                      <w:szCs w:val="20"/>
                    </w:rPr>
                    <w:t>进行互动</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358" w:hRule="atLeast"/>
              </w:trPr>
              <w:tc>
                <w:tcPr>
                  <w:tcW w:w="1216" w:type="dxa"/>
                  <w:vMerge w:val="continue"/>
                  <w:vAlign w:val="center"/>
                </w:tcPr>
                <w:p>
                  <w:pPr>
                    <w:jc w:val="center"/>
                    <w:rPr>
                      <w:rFonts w:ascii="Calibri" w:hAnsi="Calibri" w:cs="Calibri"/>
                      <w:b/>
                      <w:sz w:val="20"/>
                      <w:szCs w:val="20"/>
                    </w:rPr>
                  </w:pPr>
                </w:p>
              </w:tc>
              <w:tc>
                <w:tcPr>
                  <w:tcW w:w="784" w:type="dxa"/>
                  <w:vMerge w:val="continue"/>
                  <w:shd w:val="clear" w:color="auto" w:fill="auto"/>
                  <w:vAlign w:val="center"/>
                </w:tcPr>
                <w:p>
                  <w:pPr>
                    <w:jc w:val="center"/>
                    <w:rPr>
                      <w:rFonts w:ascii="Calibri" w:hAnsi="Calibri" w:cs="Calibri"/>
                      <w:sz w:val="20"/>
                      <w:szCs w:val="20"/>
                    </w:rPr>
                  </w:pPr>
                </w:p>
              </w:tc>
              <w:tc>
                <w:tcPr>
                  <w:tcW w:w="1848" w:type="dxa"/>
                  <w:tcBorders>
                    <w:top w:val="single" w:color="8EAADB" w:themeColor="accent1" w:themeTint="99" w:sz="4" w:space="0"/>
                    <w:bottom w:val="single" w:color="8EAADB" w:themeColor="accent1" w:themeTint="99" w:sz="4" w:space="0"/>
                  </w:tcBorders>
                  <w:shd w:val="clear" w:color="auto" w:fill="auto"/>
                </w:tcPr>
                <w:p>
                  <w:pPr>
                    <w:jc w:val="center"/>
                    <w:rPr>
                      <w:rFonts w:ascii="Calibri" w:hAnsi="Calibri" w:cs="Calibri"/>
                      <w:sz w:val="20"/>
                      <w:szCs w:val="20"/>
                    </w:rPr>
                  </w:pPr>
                  <w:r>
                    <w:rPr>
                      <w:rFonts w:ascii="Calibri" w:hAnsi="Calibri" w:cs="Calibri"/>
                      <w:sz w:val="20"/>
                      <w:szCs w:val="20"/>
                    </w:rPr>
                    <w:t>1</w:t>
                  </w:r>
                  <w:r>
                    <w:rPr>
                      <w:rFonts w:hint="eastAsia" w:ascii="Calibri" w:hAnsi="Calibri" w:cs="Calibri"/>
                      <w:sz w:val="20"/>
                      <w:szCs w:val="20"/>
                    </w:rPr>
                    <w:t>3</w:t>
                  </w:r>
                  <w:r>
                    <w:rPr>
                      <w:rFonts w:ascii="Calibri" w:hAnsi="Calibri" w:cs="Calibri"/>
                      <w:sz w:val="20"/>
                      <w:szCs w:val="20"/>
                    </w:rPr>
                    <w:t>:</w:t>
                  </w:r>
                  <w:r>
                    <w:rPr>
                      <w:rFonts w:hint="eastAsia" w:ascii="Calibri" w:hAnsi="Calibri" w:cs="Calibri"/>
                      <w:sz w:val="20"/>
                      <w:szCs w:val="20"/>
                    </w:rPr>
                    <w:t>3</w:t>
                  </w:r>
                  <w:r>
                    <w:rPr>
                      <w:rFonts w:ascii="Calibri" w:hAnsi="Calibri" w:cs="Calibri"/>
                      <w:sz w:val="20"/>
                      <w:szCs w:val="20"/>
                    </w:rPr>
                    <w:t xml:space="preserve">0 – </w:t>
                  </w:r>
                  <w:r>
                    <w:rPr>
                      <w:rFonts w:hint="eastAsia" w:ascii="Calibri" w:hAnsi="Calibri" w:cs="Calibri"/>
                      <w:sz w:val="20"/>
                      <w:szCs w:val="20"/>
                    </w:rPr>
                    <w:t>15:</w:t>
                  </w:r>
                  <w:r>
                    <w:rPr>
                      <w:rFonts w:ascii="Calibri" w:hAnsi="Calibri" w:cs="Calibri"/>
                      <w:sz w:val="20"/>
                      <w:szCs w:val="20"/>
                    </w:rPr>
                    <w:t>30</w:t>
                  </w:r>
                </w:p>
              </w:tc>
              <w:tc>
                <w:tcPr>
                  <w:tcW w:w="6242" w:type="dxa"/>
                  <w:tcBorders>
                    <w:top w:val="single" w:color="8EAADB" w:themeColor="accent1" w:themeTint="99" w:sz="4" w:space="0"/>
                    <w:bottom w:val="single" w:color="8EAADB" w:themeColor="accent1" w:themeTint="99" w:sz="4" w:space="0"/>
                  </w:tcBorders>
                  <w:shd w:val="clear" w:color="auto" w:fill="auto"/>
                </w:tcPr>
                <w:p>
                  <w:pPr>
                    <w:rPr>
                      <w:rFonts w:ascii="Calibri" w:hAnsi="Calibri" w:cs="Calibri"/>
                      <w:b/>
                      <w:sz w:val="20"/>
                      <w:szCs w:val="20"/>
                    </w:rPr>
                  </w:pPr>
                  <w:r>
                    <w:rPr>
                      <w:rFonts w:hint="eastAsia" w:ascii="Calibri" w:hAnsi="Calibri" w:cs="Calibri"/>
                      <w:b/>
                      <w:sz w:val="20"/>
                      <w:szCs w:val="20"/>
                    </w:rPr>
                    <w:t>辅导课：资料学习与教学练习准备</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358" w:hRule="atLeast"/>
              </w:trPr>
              <w:tc>
                <w:tcPr>
                  <w:tcW w:w="1216" w:type="dxa"/>
                  <w:vMerge w:val="continue"/>
                  <w:vAlign w:val="center"/>
                </w:tcPr>
                <w:p>
                  <w:pPr>
                    <w:jc w:val="center"/>
                    <w:rPr>
                      <w:rFonts w:ascii="Calibri" w:hAnsi="Calibri" w:cs="Calibri"/>
                      <w:b/>
                      <w:sz w:val="20"/>
                      <w:szCs w:val="20"/>
                    </w:rPr>
                  </w:pPr>
                </w:p>
              </w:tc>
              <w:tc>
                <w:tcPr>
                  <w:tcW w:w="784" w:type="dxa"/>
                  <w:vMerge w:val="restart"/>
                  <w:tcBorders>
                    <w:top w:val="single" w:color="8EAADB" w:themeColor="accent1" w:themeTint="99" w:sz="4" w:space="0"/>
                  </w:tcBorders>
                  <w:shd w:val="clear" w:color="auto" w:fill="auto"/>
                  <w:vAlign w:val="center"/>
                </w:tcPr>
                <w:p>
                  <w:pPr>
                    <w:jc w:val="center"/>
                    <w:rPr>
                      <w:rFonts w:ascii="Calibri" w:hAnsi="Calibri" w:cs="Calibri"/>
                      <w:sz w:val="20"/>
                      <w:szCs w:val="20"/>
                    </w:rPr>
                  </w:pPr>
                  <w:r>
                    <w:rPr>
                      <w:rFonts w:ascii="Calibri" w:hAnsi="Calibri" w:cs="Calibri"/>
                      <w:sz w:val="20"/>
                      <w:szCs w:val="20"/>
                    </w:rPr>
                    <w:t>周五</w:t>
                  </w:r>
                </w:p>
              </w:tc>
              <w:tc>
                <w:tcPr>
                  <w:tcW w:w="1848"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0"/>
                      <w:szCs w:val="20"/>
                    </w:rPr>
                  </w:pPr>
                  <w:r>
                    <w:rPr>
                      <w:rFonts w:hint="eastAsia" w:ascii="Calibri" w:hAnsi="Calibri" w:cs="Calibri"/>
                      <w:sz w:val="20"/>
                      <w:szCs w:val="20"/>
                    </w:rPr>
                    <w:t>8</w:t>
                  </w:r>
                  <w:r>
                    <w:rPr>
                      <w:rFonts w:ascii="Calibri" w:hAnsi="Calibri" w:cs="Calibri"/>
                      <w:sz w:val="20"/>
                      <w:szCs w:val="20"/>
                    </w:rPr>
                    <w:t xml:space="preserve">:30 – </w:t>
                  </w:r>
                  <w:r>
                    <w:rPr>
                      <w:rFonts w:hint="eastAsia" w:ascii="Calibri" w:hAnsi="Calibri" w:cs="Calibri"/>
                      <w:sz w:val="20"/>
                      <w:szCs w:val="20"/>
                    </w:rPr>
                    <w:t>12</w:t>
                  </w:r>
                  <w:r>
                    <w:rPr>
                      <w:rFonts w:ascii="Calibri" w:hAnsi="Calibri" w:cs="Calibri"/>
                      <w:sz w:val="20"/>
                      <w:szCs w:val="20"/>
                    </w:rPr>
                    <w:t>:30</w:t>
                  </w:r>
                </w:p>
              </w:tc>
              <w:tc>
                <w:tcPr>
                  <w:tcW w:w="6242" w:type="dxa"/>
                  <w:tcBorders>
                    <w:top w:val="single" w:color="8EAADB" w:themeColor="accent1" w:themeTint="99" w:sz="4" w:space="0"/>
                    <w:bottom w:val="single" w:color="8EAADB" w:themeColor="accent1" w:themeTint="99" w:sz="4" w:space="0"/>
                  </w:tcBorders>
                  <w:shd w:val="clear" w:color="auto" w:fill="auto"/>
                </w:tcPr>
                <w:p>
                  <w:pPr>
                    <w:rPr>
                      <w:rFonts w:ascii="Calibri" w:hAnsi="Calibri" w:cs="Calibri"/>
                      <w:b/>
                      <w:sz w:val="20"/>
                      <w:szCs w:val="20"/>
                    </w:rPr>
                  </w:pPr>
                  <w:r>
                    <w:rPr>
                      <w:rFonts w:hint="eastAsia" w:ascii="Calibri" w:hAnsi="Calibri" w:cs="Calibri"/>
                      <w:b/>
                      <w:sz w:val="20"/>
                      <w:szCs w:val="20"/>
                    </w:rPr>
                    <w:t>学科教学练习：课堂材料展示</w:t>
                  </w:r>
                </w:p>
                <w:p>
                  <w:pPr>
                    <w:rPr>
                      <w:rFonts w:ascii="Calibri" w:hAnsi="Calibri" w:cs="Calibri"/>
                      <w:b/>
                      <w:sz w:val="20"/>
                      <w:szCs w:val="20"/>
                    </w:rPr>
                  </w:pPr>
                  <w:r>
                    <w:rPr>
                      <w:rFonts w:hint="eastAsia" w:ascii="Calibri" w:hAnsi="Calibri" w:cs="Calibri"/>
                      <w:b/>
                      <w:sz w:val="20"/>
                      <w:szCs w:val="20"/>
                    </w:rPr>
                    <w:t>老师及同伴反馈</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358" w:hRule="atLeast"/>
              </w:trPr>
              <w:tc>
                <w:tcPr>
                  <w:tcW w:w="1216" w:type="dxa"/>
                  <w:vMerge w:val="continue"/>
                  <w:tcBorders>
                    <w:bottom w:val="single" w:color="8EAADB" w:themeColor="accent1" w:themeTint="99" w:sz="4" w:space="0"/>
                  </w:tcBorders>
                  <w:vAlign w:val="center"/>
                </w:tcPr>
                <w:p>
                  <w:pPr>
                    <w:jc w:val="center"/>
                    <w:rPr>
                      <w:rFonts w:ascii="Calibri" w:hAnsi="Calibri" w:cs="Calibri"/>
                      <w:b/>
                      <w:sz w:val="20"/>
                      <w:szCs w:val="20"/>
                    </w:rPr>
                  </w:pPr>
                </w:p>
              </w:tc>
              <w:tc>
                <w:tcPr>
                  <w:tcW w:w="784" w:type="dxa"/>
                  <w:vMerge w:val="continue"/>
                  <w:tcBorders>
                    <w:bottom w:val="single" w:color="8EAADB" w:themeColor="accent1" w:themeTint="99" w:sz="4" w:space="0"/>
                  </w:tcBorders>
                  <w:shd w:val="clear" w:color="auto" w:fill="auto"/>
                  <w:vAlign w:val="center"/>
                </w:tcPr>
                <w:p>
                  <w:pPr>
                    <w:jc w:val="center"/>
                    <w:rPr>
                      <w:rFonts w:ascii="Calibri" w:hAnsi="Calibri" w:cs="Calibri"/>
                      <w:sz w:val="20"/>
                      <w:szCs w:val="20"/>
                    </w:rPr>
                  </w:pPr>
                </w:p>
              </w:tc>
              <w:tc>
                <w:tcPr>
                  <w:tcW w:w="1848"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0"/>
                      <w:szCs w:val="20"/>
                    </w:rPr>
                  </w:pPr>
                  <w:r>
                    <w:rPr>
                      <w:rFonts w:hint="eastAsia" w:ascii="Calibri" w:hAnsi="Calibri" w:cs="Calibri"/>
                      <w:sz w:val="20"/>
                      <w:szCs w:val="20"/>
                    </w:rPr>
                    <w:t>13</w:t>
                  </w:r>
                  <w:r>
                    <w:rPr>
                      <w:rFonts w:ascii="Calibri" w:hAnsi="Calibri" w:cs="Calibri"/>
                      <w:sz w:val="20"/>
                      <w:szCs w:val="20"/>
                    </w:rPr>
                    <w:t>:30 – 15:</w:t>
                  </w:r>
                  <w:r>
                    <w:rPr>
                      <w:rFonts w:hint="eastAsia" w:ascii="Calibri" w:hAnsi="Calibri" w:cs="Calibri"/>
                      <w:sz w:val="20"/>
                      <w:szCs w:val="20"/>
                    </w:rPr>
                    <w:t>3</w:t>
                  </w:r>
                  <w:r>
                    <w:rPr>
                      <w:rFonts w:ascii="Calibri" w:hAnsi="Calibri" w:cs="Calibri"/>
                      <w:sz w:val="20"/>
                      <w:szCs w:val="20"/>
                    </w:rPr>
                    <w:t>0</w:t>
                  </w:r>
                </w:p>
              </w:tc>
              <w:tc>
                <w:tcPr>
                  <w:tcW w:w="6242"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0"/>
                      <w:szCs w:val="20"/>
                    </w:rPr>
                  </w:pPr>
                  <w:r>
                    <w:rPr>
                      <w:rFonts w:hint="eastAsia" w:ascii="Calibri" w:hAnsi="Calibri" w:cs="Calibri"/>
                      <w:b/>
                      <w:sz w:val="20"/>
                      <w:szCs w:val="20"/>
                    </w:rPr>
                    <w:t>辅导课：资料学习与反馈讨论</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216" w:type="dxa"/>
                  <w:vMerge w:val="restart"/>
                  <w:vAlign w:val="center"/>
                </w:tcPr>
                <w:p>
                  <w:pPr>
                    <w:jc w:val="center"/>
                    <w:rPr>
                      <w:rFonts w:ascii="Calibri" w:hAnsi="Calibri" w:cs="Calibri"/>
                      <w:b/>
                      <w:sz w:val="20"/>
                      <w:szCs w:val="20"/>
                    </w:rPr>
                  </w:pPr>
                  <w:r>
                    <w:rPr>
                      <w:rFonts w:ascii="Calibri" w:hAnsi="Calibri" w:cs="Calibri"/>
                      <w:b/>
                      <w:bCs/>
                      <w:sz w:val="20"/>
                      <w:szCs w:val="20"/>
                    </w:rPr>
                    <w:t>第</w:t>
                  </w:r>
                  <w:r>
                    <w:rPr>
                      <w:rFonts w:hint="eastAsia" w:ascii="Calibri" w:hAnsi="Calibri" w:cs="Calibri"/>
                      <w:b/>
                      <w:bCs/>
                      <w:sz w:val="20"/>
                      <w:szCs w:val="20"/>
                    </w:rPr>
                    <w:t>2</w:t>
                  </w:r>
                  <w:r>
                    <w:rPr>
                      <w:rFonts w:ascii="Calibri" w:hAnsi="Calibri" w:cs="Calibri"/>
                      <w:b/>
                      <w:bCs/>
                      <w:sz w:val="20"/>
                      <w:szCs w:val="20"/>
                    </w:rPr>
                    <w:t>周</w:t>
                  </w:r>
                </w:p>
              </w:tc>
              <w:tc>
                <w:tcPr>
                  <w:tcW w:w="784" w:type="dxa"/>
                  <w:vMerge w:val="restart"/>
                  <w:tcBorders>
                    <w:top w:val="single" w:color="8EAADB" w:themeColor="accent1" w:themeTint="99" w:sz="4" w:space="0"/>
                  </w:tcBorders>
                  <w:shd w:val="clear" w:color="auto" w:fill="auto"/>
                  <w:vAlign w:val="center"/>
                </w:tcPr>
                <w:p>
                  <w:pPr>
                    <w:jc w:val="center"/>
                    <w:rPr>
                      <w:rFonts w:ascii="Calibri" w:hAnsi="Calibri" w:cs="Calibri"/>
                      <w:sz w:val="20"/>
                      <w:szCs w:val="20"/>
                    </w:rPr>
                  </w:pPr>
                  <w:r>
                    <w:rPr>
                      <w:rFonts w:ascii="Calibri" w:hAnsi="Calibri" w:cs="Calibri"/>
                      <w:sz w:val="20"/>
                      <w:szCs w:val="20"/>
                    </w:rPr>
                    <w:t>周一</w:t>
                  </w:r>
                </w:p>
              </w:tc>
              <w:tc>
                <w:tcPr>
                  <w:tcW w:w="1848" w:type="dxa"/>
                  <w:tcBorders>
                    <w:top w:val="single" w:color="8EAADB" w:themeColor="accent1" w:themeTint="99" w:sz="4" w:space="0"/>
                    <w:bottom w:val="single" w:color="8EAADB" w:themeColor="accent1" w:themeTint="99" w:sz="4" w:space="0"/>
                  </w:tcBorders>
                  <w:shd w:val="clear" w:color="auto" w:fill="auto"/>
                </w:tcPr>
                <w:p>
                  <w:pPr>
                    <w:jc w:val="center"/>
                    <w:rPr>
                      <w:rFonts w:ascii="Calibri" w:hAnsi="Calibri" w:cs="Calibri"/>
                      <w:sz w:val="20"/>
                      <w:szCs w:val="20"/>
                    </w:rPr>
                  </w:pPr>
                  <w:r>
                    <w:rPr>
                      <w:rFonts w:hint="eastAsia" w:ascii="Calibri" w:hAnsi="Calibri" w:cs="Calibri"/>
                      <w:sz w:val="20"/>
                      <w:szCs w:val="20"/>
                    </w:rPr>
                    <w:t>8</w:t>
                  </w:r>
                  <w:r>
                    <w:rPr>
                      <w:rFonts w:ascii="Calibri" w:hAnsi="Calibri" w:cs="Calibri"/>
                      <w:sz w:val="20"/>
                      <w:szCs w:val="20"/>
                    </w:rPr>
                    <w:t xml:space="preserve">:30 – </w:t>
                  </w:r>
                  <w:r>
                    <w:rPr>
                      <w:rFonts w:hint="eastAsia" w:ascii="Calibri" w:hAnsi="Calibri" w:cs="Calibri"/>
                      <w:sz w:val="20"/>
                      <w:szCs w:val="20"/>
                    </w:rPr>
                    <w:t>12</w:t>
                  </w:r>
                  <w:r>
                    <w:rPr>
                      <w:rFonts w:ascii="Calibri" w:hAnsi="Calibri" w:cs="Calibri"/>
                      <w:sz w:val="20"/>
                      <w:szCs w:val="20"/>
                    </w:rPr>
                    <w:t>:30</w:t>
                  </w:r>
                </w:p>
              </w:tc>
              <w:tc>
                <w:tcPr>
                  <w:tcW w:w="6242" w:type="dxa"/>
                  <w:tcBorders>
                    <w:top w:val="single" w:color="8EAADB" w:themeColor="accent1" w:themeTint="99" w:sz="4" w:space="0"/>
                    <w:bottom w:val="single" w:color="8EAADB" w:themeColor="accent1" w:themeTint="99" w:sz="4" w:space="0"/>
                  </w:tcBorders>
                  <w:shd w:val="clear" w:color="auto" w:fill="auto"/>
                </w:tcPr>
                <w:p>
                  <w:pPr>
                    <w:rPr>
                      <w:rFonts w:ascii="Calibri" w:hAnsi="Calibri" w:cs="Calibri"/>
                      <w:b/>
                      <w:sz w:val="20"/>
                      <w:szCs w:val="20"/>
                    </w:rPr>
                  </w:pPr>
                  <w:r>
                    <w:rPr>
                      <w:rFonts w:hint="eastAsia" w:ascii="Calibri" w:hAnsi="Calibri" w:cs="Calibri"/>
                      <w:b/>
                      <w:sz w:val="20"/>
                      <w:szCs w:val="20"/>
                    </w:rPr>
                    <w:t>课程辅导与研讨会：管理和激励小组互动</w:t>
                  </w:r>
                </w:p>
                <w:p>
                  <w:pPr>
                    <w:rPr>
                      <w:rFonts w:ascii="Calibri" w:hAnsi="Calibri" w:cs="Calibri"/>
                      <w:b/>
                      <w:sz w:val="20"/>
                      <w:szCs w:val="20"/>
                    </w:rPr>
                  </w:pPr>
                  <w:r>
                    <w:rPr>
                      <w:rFonts w:hint="eastAsia" w:ascii="Calibri" w:hAnsi="Calibri" w:cs="Calibri"/>
                      <w:b/>
                      <w:sz w:val="20"/>
                      <w:szCs w:val="20"/>
                    </w:rPr>
                    <w:t>示例教学：全英教学中的问题</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216" w:type="dxa"/>
                  <w:vMerge w:val="continue"/>
                  <w:vAlign w:val="center"/>
                </w:tcPr>
                <w:p>
                  <w:pPr>
                    <w:jc w:val="center"/>
                    <w:rPr>
                      <w:rFonts w:ascii="Calibri" w:hAnsi="Calibri" w:cs="Calibri"/>
                      <w:b/>
                      <w:bCs/>
                      <w:sz w:val="20"/>
                      <w:szCs w:val="20"/>
                    </w:rPr>
                  </w:pPr>
                </w:p>
              </w:tc>
              <w:tc>
                <w:tcPr>
                  <w:tcW w:w="784" w:type="dxa"/>
                  <w:vMerge w:val="continue"/>
                  <w:tcBorders>
                    <w:bottom w:val="single" w:color="8EAADB" w:themeColor="accent1" w:themeTint="99" w:sz="4" w:space="0"/>
                  </w:tcBorders>
                  <w:shd w:val="clear" w:color="auto" w:fill="auto"/>
                  <w:vAlign w:val="center"/>
                </w:tcPr>
                <w:p>
                  <w:pPr>
                    <w:jc w:val="center"/>
                    <w:rPr>
                      <w:rFonts w:ascii="Calibri" w:hAnsi="Calibri" w:cs="Calibri"/>
                      <w:sz w:val="20"/>
                      <w:szCs w:val="20"/>
                    </w:rPr>
                  </w:pPr>
                </w:p>
              </w:tc>
              <w:tc>
                <w:tcPr>
                  <w:tcW w:w="1848"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0"/>
                      <w:szCs w:val="20"/>
                    </w:rPr>
                  </w:pPr>
                  <w:r>
                    <w:rPr>
                      <w:rFonts w:hint="eastAsia" w:ascii="Calibri" w:hAnsi="Calibri" w:cs="Calibri"/>
                      <w:sz w:val="20"/>
                      <w:szCs w:val="20"/>
                    </w:rPr>
                    <w:t>1</w:t>
                  </w:r>
                  <w:r>
                    <w:rPr>
                      <w:rFonts w:ascii="Calibri" w:hAnsi="Calibri" w:cs="Calibri"/>
                      <w:sz w:val="20"/>
                      <w:szCs w:val="20"/>
                    </w:rPr>
                    <w:t>3:</w:t>
                  </w:r>
                  <w:r>
                    <w:rPr>
                      <w:rFonts w:hint="eastAsia" w:ascii="Calibri" w:hAnsi="Calibri" w:cs="Calibri"/>
                      <w:sz w:val="20"/>
                      <w:szCs w:val="20"/>
                    </w:rPr>
                    <w:t>3</w:t>
                  </w:r>
                  <w:r>
                    <w:rPr>
                      <w:rFonts w:ascii="Calibri" w:hAnsi="Calibri" w:cs="Calibri"/>
                      <w:sz w:val="20"/>
                      <w:szCs w:val="20"/>
                    </w:rPr>
                    <w:t>0 – 1</w:t>
                  </w:r>
                  <w:r>
                    <w:rPr>
                      <w:rFonts w:hint="eastAsia" w:ascii="Calibri" w:hAnsi="Calibri" w:cs="Calibri"/>
                      <w:sz w:val="20"/>
                      <w:szCs w:val="20"/>
                    </w:rPr>
                    <w:t>5</w:t>
                  </w:r>
                  <w:r>
                    <w:rPr>
                      <w:rFonts w:ascii="Calibri" w:hAnsi="Calibri" w:cs="Calibri"/>
                      <w:sz w:val="20"/>
                      <w:szCs w:val="20"/>
                    </w:rPr>
                    <w:t>:</w:t>
                  </w:r>
                  <w:r>
                    <w:rPr>
                      <w:rFonts w:hint="eastAsia" w:ascii="Calibri" w:hAnsi="Calibri" w:cs="Calibri"/>
                      <w:sz w:val="20"/>
                      <w:szCs w:val="20"/>
                    </w:rPr>
                    <w:t>3</w:t>
                  </w:r>
                  <w:r>
                    <w:rPr>
                      <w:rFonts w:ascii="Calibri" w:hAnsi="Calibri" w:cs="Calibri"/>
                      <w:sz w:val="20"/>
                      <w:szCs w:val="20"/>
                    </w:rPr>
                    <w:t>0</w:t>
                  </w:r>
                </w:p>
              </w:tc>
              <w:tc>
                <w:tcPr>
                  <w:tcW w:w="6242"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0"/>
                      <w:szCs w:val="20"/>
                    </w:rPr>
                  </w:pPr>
                  <w:r>
                    <w:rPr>
                      <w:rFonts w:hint="eastAsia" w:ascii="Calibri" w:hAnsi="Calibri" w:cs="Calibri"/>
                      <w:b/>
                      <w:sz w:val="20"/>
                      <w:szCs w:val="20"/>
                    </w:rPr>
                    <w:t>辅导课：资料学习与论坛作业</w:t>
                  </w:r>
                </w:p>
                <w:p>
                  <w:pPr>
                    <w:rPr>
                      <w:rFonts w:ascii="Calibri" w:hAnsi="Calibri" w:cs="Calibri"/>
                      <w:b/>
                      <w:sz w:val="20"/>
                      <w:szCs w:val="20"/>
                    </w:rPr>
                  </w:pPr>
                  <w:r>
                    <w:rPr>
                      <w:rFonts w:hint="eastAsia" w:ascii="Calibri" w:hAnsi="Calibri" w:cs="Calibri"/>
                      <w:b/>
                      <w:sz w:val="20"/>
                      <w:szCs w:val="20"/>
                    </w:rPr>
                    <w:t>全英教学辅导准备</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216" w:type="dxa"/>
                  <w:vMerge w:val="continue"/>
                  <w:vAlign w:val="center"/>
                </w:tcPr>
                <w:p>
                  <w:pPr>
                    <w:jc w:val="center"/>
                    <w:rPr>
                      <w:rFonts w:ascii="Calibri" w:hAnsi="Calibri" w:cs="Calibri"/>
                      <w:b/>
                      <w:sz w:val="20"/>
                      <w:szCs w:val="20"/>
                    </w:rPr>
                  </w:pPr>
                </w:p>
              </w:tc>
              <w:tc>
                <w:tcPr>
                  <w:tcW w:w="784" w:type="dxa"/>
                  <w:vMerge w:val="restart"/>
                  <w:tcBorders>
                    <w:top w:val="single" w:color="8EAADB" w:themeColor="accent1" w:themeTint="99" w:sz="4" w:space="0"/>
                  </w:tcBorders>
                  <w:shd w:val="clear" w:color="auto" w:fill="auto"/>
                  <w:vAlign w:val="center"/>
                </w:tcPr>
                <w:p>
                  <w:pPr>
                    <w:jc w:val="center"/>
                    <w:rPr>
                      <w:rFonts w:ascii="Calibri" w:hAnsi="Calibri" w:cs="Calibri"/>
                      <w:sz w:val="20"/>
                      <w:szCs w:val="20"/>
                    </w:rPr>
                  </w:pPr>
                  <w:r>
                    <w:rPr>
                      <w:rFonts w:ascii="Calibri" w:hAnsi="Calibri" w:cs="Calibri"/>
                      <w:sz w:val="20"/>
                      <w:szCs w:val="20"/>
                    </w:rPr>
                    <w:t>周二</w:t>
                  </w:r>
                </w:p>
              </w:tc>
              <w:tc>
                <w:tcPr>
                  <w:tcW w:w="1848" w:type="dxa"/>
                  <w:tcBorders>
                    <w:top w:val="single" w:color="8EAADB" w:themeColor="accent1" w:themeTint="99" w:sz="4" w:space="0"/>
                    <w:bottom w:val="single" w:color="8EAADB" w:themeColor="accent1" w:themeTint="99" w:sz="4" w:space="0"/>
                  </w:tcBorders>
                  <w:shd w:val="clear" w:color="auto" w:fill="auto"/>
                </w:tcPr>
                <w:p>
                  <w:pPr>
                    <w:jc w:val="center"/>
                    <w:rPr>
                      <w:rFonts w:ascii="Calibri" w:hAnsi="Calibri" w:cs="Calibri"/>
                      <w:sz w:val="20"/>
                      <w:szCs w:val="20"/>
                    </w:rPr>
                  </w:pPr>
                  <w:r>
                    <w:rPr>
                      <w:rFonts w:hint="eastAsia" w:ascii="Calibri" w:hAnsi="Calibri" w:cs="Calibri"/>
                      <w:sz w:val="20"/>
                      <w:szCs w:val="20"/>
                    </w:rPr>
                    <w:t>8</w:t>
                  </w:r>
                  <w:r>
                    <w:rPr>
                      <w:rFonts w:ascii="Calibri" w:hAnsi="Calibri" w:cs="Calibri"/>
                      <w:sz w:val="20"/>
                      <w:szCs w:val="20"/>
                    </w:rPr>
                    <w:t xml:space="preserve">:30 – </w:t>
                  </w:r>
                  <w:r>
                    <w:rPr>
                      <w:rFonts w:hint="eastAsia" w:ascii="Calibri" w:hAnsi="Calibri" w:cs="Calibri"/>
                      <w:sz w:val="20"/>
                      <w:szCs w:val="20"/>
                    </w:rPr>
                    <w:t>12</w:t>
                  </w:r>
                  <w:r>
                    <w:rPr>
                      <w:rFonts w:ascii="Calibri" w:hAnsi="Calibri" w:cs="Calibri"/>
                      <w:sz w:val="20"/>
                      <w:szCs w:val="20"/>
                    </w:rPr>
                    <w:t>:30</w:t>
                  </w:r>
                </w:p>
              </w:tc>
              <w:tc>
                <w:tcPr>
                  <w:tcW w:w="6242" w:type="dxa"/>
                  <w:tcBorders>
                    <w:top w:val="single" w:color="8EAADB" w:themeColor="accent1" w:themeTint="99" w:sz="4" w:space="0"/>
                    <w:bottom w:val="single" w:color="8EAADB" w:themeColor="accent1" w:themeTint="99" w:sz="4" w:space="0"/>
                  </w:tcBorders>
                  <w:shd w:val="clear" w:color="auto" w:fill="auto"/>
                </w:tcPr>
                <w:p>
                  <w:pPr>
                    <w:rPr>
                      <w:rFonts w:ascii="Calibri" w:hAnsi="Calibri" w:cs="Calibri"/>
                      <w:b/>
                      <w:sz w:val="20"/>
                      <w:szCs w:val="20"/>
                    </w:rPr>
                  </w:pPr>
                  <w:r>
                    <w:rPr>
                      <w:rFonts w:hint="eastAsia" w:ascii="Calibri" w:hAnsi="Calibri" w:cs="Calibri"/>
                      <w:b/>
                      <w:sz w:val="20"/>
                      <w:szCs w:val="20"/>
                    </w:rPr>
                    <w:t>研讨会：分组与有效提问教学技能</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216" w:type="dxa"/>
                  <w:vMerge w:val="continue"/>
                  <w:vAlign w:val="center"/>
                </w:tcPr>
                <w:p>
                  <w:pPr>
                    <w:jc w:val="center"/>
                    <w:rPr>
                      <w:rFonts w:ascii="Calibri" w:hAnsi="Calibri" w:cs="Calibri"/>
                      <w:b/>
                      <w:sz w:val="20"/>
                      <w:szCs w:val="20"/>
                    </w:rPr>
                  </w:pPr>
                </w:p>
              </w:tc>
              <w:tc>
                <w:tcPr>
                  <w:tcW w:w="784" w:type="dxa"/>
                  <w:vMerge w:val="continue"/>
                  <w:tcBorders>
                    <w:bottom w:val="single" w:color="8EAADB" w:themeColor="accent1" w:themeTint="99" w:sz="4" w:space="0"/>
                  </w:tcBorders>
                  <w:shd w:val="clear" w:color="auto" w:fill="auto"/>
                  <w:vAlign w:val="center"/>
                </w:tcPr>
                <w:p>
                  <w:pPr>
                    <w:jc w:val="center"/>
                    <w:rPr>
                      <w:rFonts w:ascii="Calibri" w:hAnsi="Calibri" w:cs="Calibri"/>
                      <w:sz w:val="20"/>
                      <w:szCs w:val="20"/>
                    </w:rPr>
                  </w:pPr>
                </w:p>
              </w:tc>
              <w:tc>
                <w:tcPr>
                  <w:tcW w:w="1848"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0"/>
                      <w:szCs w:val="20"/>
                    </w:rPr>
                  </w:pPr>
                  <w:r>
                    <w:rPr>
                      <w:rFonts w:hint="eastAsia" w:ascii="Calibri" w:hAnsi="Calibri" w:cs="Calibri"/>
                      <w:sz w:val="20"/>
                      <w:szCs w:val="20"/>
                    </w:rPr>
                    <w:t>1</w:t>
                  </w:r>
                  <w:r>
                    <w:rPr>
                      <w:rFonts w:ascii="Calibri" w:hAnsi="Calibri" w:cs="Calibri"/>
                      <w:sz w:val="20"/>
                      <w:szCs w:val="20"/>
                    </w:rPr>
                    <w:t>3:00 – 15:00</w:t>
                  </w:r>
                </w:p>
              </w:tc>
              <w:tc>
                <w:tcPr>
                  <w:tcW w:w="6242"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0"/>
                      <w:szCs w:val="20"/>
                    </w:rPr>
                  </w:pPr>
                  <w:r>
                    <w:rPr>
                      <w:rFonts w:hint="eastAsia" w:ascii="Calibri" w:hAnsi="Calibri" w:cs="Calibri"/>
                      <w:b/>
                      <w:sz w:val="20"/>
                      <w:szCs w:val="20"/>
                    </w:rPr>
                    <w:t>辅导课：资料学习与论坛作业</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216" w:type="dxa"/>
                  <w:vMerge w:val="continue"/>
                  <w:vAlign w:val="center"/>
                </w:tcPr>
                <w:p>
                  <w:pPr>
                    <w:jc w:val="center"/>
                    <w:rPr>
                      <w:rFonts w:ascii="Calibri" w:hAnsi="Calibri" w:cs="Calibri"/>
                      <w:b/>
                      <w:sz w:val="20"/>
                      <w:szCs w:val="20"/>
                    </w:rPr>
                  </w:pPr>
                </w:p>
              </w:tc>
              <w:tc>
                <w:tcPr>
                  <w:tcW w:w="784" w:type="dxa"/>
                  <w:vMerge w:val="restart"/>
                  <w:tcBorders>
                    <w:top w:val="single" w:color="8EAADB" w:themeColor="accent1" w:themeTint="99" w:sz="4" w:space="0"/>
                  </w:tcBorders>
                  <w:shd w:val="clear" w:color="auto" w:fill="auto"/>
                  <w:vAlign w:val="center"/>
                </w:tcPr>
                <w:p>
                  <w:pPr>
                    <w:jc w:val="center"/>
                    <w:rPr>
                      <w:rFonts w:ascii="Calibri" w:hAnsi="Calibri" w:cs="Calibri"/>
                      <w:sz w:val="20"/>
                      <w:szCs w:val="20"/>
                    </w:rPr>
                  </w:pPr>
                  <w:r>
                    <w:rPr>
                      <w:rFonts w:ascii="Calibri" w:hAnsi="Calibri" w:cs="Calibri"/>
                      <w:sz w:val="20"/>
                      <w:szCs w:val="20"/>
                    </w:rPr>
                    <w:t>周三</w:t>
                  </w:r>
                </w:p>
              </w:tc>
              <w:tc>
                <w:tcPr>
                  <w:tcW w:w="1848" w:type="dxa"/>
                  <w:tcBorders>
                    <w:top w:val="single" w:color="8EAADB" w:themeColor="accent1" w:themeTint="99" w:sz="4" w:space="0"/>
                    <w:bottom w:val="single" w:color="8EAADB" w:themeColor="accent1" w:themeTint="99" w:sz="4" w:space="0"/>
                  </w:tcBorders>
                  <w:shd w:val="clear" w:color="auto" w:fill="auto"/>
                </w:tcPr>
                <w:p>
                  <w:pPr>
                    <w:jc w:val="center"/>
                    <w:rPr>
                      <w:rFonts w:ascii="Calibri" w:hAnsi="Calibri" w:cs="Calibri"/>
                      <w:sz w:val="20"/>
                      <w:szCs w:val="20"/>
                    </w:rPr>
                  </w:pPr>
                  <w:r>
                    <w:rPr>
                      <w:rFonts w:hint="eastAsia" w:ascii="Calibri" w:hAnsi="Calibri" w:cs="Calibri"/>
                      <w:sz w:val="20"/>
                      <w:szCs w:val="20"/>
                    </w:rPr>
                    <w:t>8</w:t>
                  </w:r>
                  <w:r>
                    <w:rPr>
                      <w:rFonts w:ascii="Calibri" w:hAnsi="Calibri" w:cs="Calibri"/>
                      <w:sz w:val="20"/>
                      <w:szCs w:val="20"/>
                    </w:rPr>
                    <w:t xml:space="preserve">:30 – </w:t>
                  </w:r>
                  <w:r>
                    <w:rPr>
                      <w:rFonts w:hint="eastAsia" w:ascii="Calibri" w:hAnsi="Calibri" w:cs="Calibri"/>
                      <w:sz w:val="20"/>
                      <w:szCs w:val="20"/>
                    </w:rPr>
                    <w:t>12</w:t>
                  </w:r>
                  <w:r>
                    <w:rPr>
                      <w:rFonts w:ascii="Calibri" w:hAnsi="Calibri" w:cs="Calibri"/>
                      <w:sz w:val="20"/>
                      <w:szCs w:val="20"/>
                    </w:rPr>
                    <w:t>:30</w:t>
                  </w:r>
                </w:p>
              </w:tc>
              <w:tc>
                <w:tcPr>
                  <w:tcW w:w="6242" w:type="dxa"/>
                  <w:tcBorders>
                    <w:top w:val="single" w:color="8EAADB" w:themeColor="accent1" w:themeTint="99" w:sz="4" w:space="0"/>
                    <w:bottom w:val="single" w:color="8EAADB" w:themeColor="accent1" w:themeTint="99" w:sz="4" w:space="0"/>
                  </w:tcBorders>
                  <w:shd w:val="clear" w:color="auto" w:fill="auto"/>
                </w:tcPr>
                <w:p>
                  <w:pPr>
                    <w:rPr>
                      <w:rFonts w:ascii="Calibri" w:hAnsi="Calibri" w:cs="Calibri"/>
                      <w:b/>
                      <w:sz w:val="20"/>
                      <w:szCs w:val="20"/>
                    </w:rPr>
                  </w:pPr>
                  <w:r>
                    <w:rPr>
                      <w:rFonts w:hint="eastAsia" w:ascii="Calibri" w:hAnsi="Calibri" w:cs="Calibri"/>
                      <w:b/>
                      <w:sz w:val="20"/>
                      <w:szCs w:val="20"/>
                    </w:rPr>
                    <w:t>调整构建材料和资源</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216" w:type="dxa"/>
                  <w:vMerge w:val="continue"/>
                  <w:vAlign w:val="center"/>
                </w:tcPr>
                <w:p>
                  <w:pPr>
                    <w:jc w:val="center"/>
                    <w:rPr>
                      <w:rFonts w:ascii="Calibri" w:hAnsi="Calibri" w:cs="Calibri"/>
                      <w:b/>
                      <w:sz w:val="20"/>
                      <w:szCs w:val="20"/>
                    </w:rPr>
                  </w:pPr>
                </w:p>
              </w:tc>
              <w:tc>
                <w:tcPr>
                  <w:tcW w:w="784" w:type="dxa"/>
                  <w:vMerge w:val="continue"/>
                  <w:tcBorders>
                    <w:bottom w:val="single" w:color="8EAADB" w:themeColor="accent1" w:themeTint="99" w:sz="4" w:space="0"/>
                  </w:tcBorders>
                  <w:shd w:val="clear" w:color="auto" w:fill="auto"/>
                  <w:vAlign w:val="center"/>
                </w:tcPr>
                <w:p>
                  <w:pPr>
                    <w:jc w:val="center"/>
                    <w:rPr>
                      <w:rFonts w:ascii="Calibri" w:hAnsi="Calibri" w:cs="Calibri"/>
                      <w:sz w:val="20"/>
                      <w:szCs w:val="20"/>
                    </w:rPr>
                  </w:pPr>
                </w:p>
              </w:tc>
              <w:tc>
                <w:tcPr>
                  <w:tcW w:w="1848"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0"/>
                      <w:szCs w:val="20"/>
                    </w:rPr>
                  </w:pPr>
                  <w:r>
                    <w:rPr>
                      <w:rFonts w:hint="eastAsia" w:ascii="Calibri" w:hAnsi="Calibri" w:cs="Calibri"/>
                      <w:sz w:val="20"/>
                      <w:szCs w:val="20"/>
                    </w:rPr>
                    <w:t>1</w:t>
                  </w:r>
                  <w:r>
                    <w:rPr>
                      <w:rFonts w:ascii="Calibri" w:hAnsi="Calibri" w:cs="Calibri"/>
                      <w:sz w:val="20"/>
                      <w:szCs w:val="20"/>
                    </w:rPr>
                    <w:t>3:</w:t>
                  </w:r>
                  <w:r>
                    <w:rPr>
                      <w:rFonts w:hint="eastAsia" w:ascii="Calibri" w:hAnsi="Calibri" w:cs="Calibri"/>
                      <w:sz w:val="20"/>
                      <w:szCs w:val="20"/>
                    </w:rPr>
                    <w:t>3</w:t>
                  </w:r>
                  <w:r>
                    <w:rPr>
                      <w:rFonts w:ascii="Calibri" w:hAnsi="Calibri" w:cs="Calibri"/>
                      <w:sz w:val="20"/>
                      <w:szCs w:val="20"/>
                    </w:rPr>
                    <w:t>0 – 15:</w:t>
                  </w:r>
                  <w:r>
                    <w:rPr>
                      <w:rFonts w:hint="eastAsia" w:ascii="Calibri" w:hAnsi="Calibri" w:cs="Calibri"/>
                      <w:sz w:val="20"/>
                      <w:szCs w:val="20"/>
                    </w:rPr>
                    <w:t>3</w:t>
                  </w:r>
                  <w:r>
                    <w:rPr>
                      <w:rFonts w:ascii="Calibri" w:hAnsi="Calibri" w:cs="Calibri"/>
                      <w:sz w:val="20"/>
                      <w:szCs w:val="20"/>
                    </w:rPr>
                    <w:t>0</w:t>
                  </w:r>
                </w:p>
              </w:tc>
              <w:tc>
                <w:tcPr>
                  <w:tcW w:w="6242"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0"/>
                      <w:szCs w:val="20"/>
                    </w:rPr>
                  </w:pPr>
                  <w:r>
                    <w:rPr>
                      <w:rFonts w:hint="eastAsia" w:ascii="Calibri" w:hAnsi="Calibri" w:cs="Calibri"/>
                      <w:b/>
                      <w:sz w:val="20"/>
                      <w:szCs w:val="20"/>
                    </w:rPr>
                    <w:t>辅导课：资料学习与教学练习准备</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216" w:type="dxa"/>
                  <w:vMerge w:val="continue"/>
                  <w:vAlign w:val="center"/>
                </w:tcPr>
                <w:p>
                  <w:pPr>
                    <w:jc w:val="center"/>
                    <w:rPr>
                      <w:rFonts w:ascii="Calibri" w:hAnsi="Calibri" w:cs="Calibri"/>
                      <w:b/>
                      <w:sz w:val="20"/>
                      <w:szCs w:val="20"/>
                    </w:rPr>
                  </w:pPr>
                </w:p>
              </w:tc>
              <w:tc>
                <w:tcPr>
                  <w:tcW w:w="784" w:type="dxa"/>
                  <w:vMerge w:val="restart"/>
                  <w:tcBorders>
                    <w:top w:val="single" w:color="8EAADB" w:themeColor="accent1" w:themeTint="99" w:sz="4" w:space="0"/>
                  </w:tcBorders>
                  <w:shd w:val="clear" w:color="auto" w:fill="auto"/>
                  <w:vAlign w:val="center"/>
                </w:tcPr>
                <w:p>
                  <w:pPr>
                    <w:jc w:val="center"/>
                    <w:rPr>
                      <w:rFonts w:ascii="Calibri" w:hAnsi="Calibri" w:cs="Calibri"/>
                      <w:sz w:val="20"/>
                      <w:szCs w:val="20"/>
                    </w:rPr>
                  </w:pPr>
                  <w:r>
                    <w:rPr>
                      <w:rFonts w:ascii="Calibri" w:hAnsi="Calibri" w:cs="Calibri"/>
                      <w:sz w:val="20"/>
                      <w:szCs w:val="20"/>
                    </w:rPr>
                    <w:t>周四</w:t>
                  </w:r>
                </w:p>
              </w:tc>
              <w:tc>
                <w:tcPr>
                  <w:tcW w:w="1848" w:type="dxa"/>
                  <w:tcBorders>
                    <w:top w:val="single" w:color="8EAADB" w:themeColor="accent1" w:themeTint="99" w:sz="4" w:space="0"/>
                    <w:bottom w:val="single" w:color="8EAADB" w:themeColor="accent1" w:themeTint="99" w:sz="4" w:space="0"/>
                  </w:tcBorders>
                  <w:shd w:val="clear" w:color="auto" w:fill="auto"/>
                </w:tcPr>
                <w:p>
                  <w:pPr>
                    <w:jc w:val="center"/>
                    <w:rPr>
                      <w:rFonts w:ascii="Calibri" w:hAnsi="Calibri" w:cs="Calibri"/>
                      <w:sz w:val="20"/>
                      <w:szCs w:val="20"/>
                    </w:rPr>
                  </w:pPr>
                  <w:r>
                    <w:rPr>
                      <w:rFonts w:hint="eastAsia" w:ascii="Calibri" w:hAnsi="Calibri" w:cs="Calibri"/>
                      <w:sz w:val="20"/>
                      <w:szCs w:val="20"/>
                    </w:rPr>
                    <w:t>9</w:t>
                  </w:r>
                  <w:r>
                    <w:rPr>
                      <w:rFonts w:ascii="Calibri" w:hAnsi="Calibri" w:cs="Calibri"/>
                      <w:sz w:val="20"/>
                      <w:szCs w:val="20"/>
                    </w:rPr>
                    <w:t xml:space="preserve">:30 – </w:t>
                  </w:r>
                  <w:r>
                    <w:rPr>
                      <w:rFonts w:hint="eastAsia" w:ascii="Calibri" w:hAnsi="Calibri" w:cs="Calibri"/>
                      <w:sz w:val="20"/>
                      <w:szCs w:val="20"/>
                    </w:rPr>
                    <w:t>12</w:t>
                  </w:r>
                  <w:r>
                    <w:rPr>
                      <w:rFonts w:ascii="Calibri" w:hAnsi="Calibri" w:cs="Calibri"/>
                      <w:sz w:val="20"/>
                      <w:szCs w:val="20"/>
                    </w:rPr>
                    <w:t>:30</w:t>
                  </w:r>
                </w:p>
              </w:tc>
              <w:tc>
                <w:tcPr>
                  <w:tcW w:w="6242" w:type="dxa"/>
                  <w:tcBorders>
                    <w:top w:val="single" w:color="8EAADB" w:themeColor="accent1" w:themeTint="99" w:sz="4" w:space="0"/>
                    <w:bottom w:val="single" w:color="8EAADB" w:themeColor="accent1" w:themeTint="99" w:sz="4" w:space="0"/>
                  </w:tcBorders>
                  <w:shd w:val="clear" w:color="auto" w:fill="auto"/>
                </w:tcPr>
                <w:p>
                  <w:pPr>
                    <w:rPr>
                      <w:rFonts w:ascii="Calibri" w:hAnsi="Calibri" w:cs="Calibri"/>
                      <w:b/>
                      <w:sz w:val="20"/>
                      <w:szCs w:val="20"/>
                    </w:rPr>
                  </w:pPr>
                  <w:r>
                    <w:rPr>
                      <w:rFonts w:hint="eastAsia" w:ascii="Calibri" w:hAnsi="Calibri" w:cs="Calibri"/>
                      <w:b/>
                      <w:sz w:val="20"/>
                      <w:szCs w:val="20"/>
                    </w:rPr>
                    <w:t>科技与多媒体设备辅助教学</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216" w:type="dxa"/>
                  <w:vMerge w:val="continue"/>
                  <w:vAlign w:val="center"/>
                </w:tcPr>
                <w:p>
                  <w:pPr>
                    <w:jc w:val="center"/>
                    <w:rPr>
                      <w:rFonts w:ascii="Calibri" w:hAnsi="Calibri" w:cs="Calibri"/>
                      <w:b/>
                      <w:sz w:val="20"/>
                      <w:szCs w:val="20"/>
                    </w:rPr>
                  </w:pPr>
                </w:p>
              </w:tc>
              <w:tc>
                <w:tcPr>
                  <w:tcW w:w="784" w:type="dxa"/>
                  <w:vMerge w:val="continue"/>
                  <w:tcBorders>
                    <w:bottom w:val="single" w:color="8EAADB" w:themeColor="accent1" w:themeTint="99" w:sz="4" w:space="0"/>
                  </w:tcBorders>
                  <w:shd w:val="clear" w:color="auto" w:fill="auto"/>
                  <w:vAlign w:val="center"/>
                </w:tcPr>
                <w:p>
                  <w:pPr>
                    <w:jc w:val="center"/>
                    <w:rPr>
                      <w:rFonts w:ascii="Calibri" w:hAnsi="Calibri" w:cs="Calibri"/>
                      <w:sz w:val="20"/>
                      <w:szCs w:val="20"/>
                    </w:rPr>
                  </w:pPr>
                </w:p>
              </w:tc>
              <w:tc>
                <w:tcPr>
                  <w:tcW w:w="1848"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0"/>
                      <w:szCs w:val="20"/>
                    </w:rPr>
                  </w:pPr>
                  <w:r>
                    <w:rPr>
                      <w:rFonts w:hint="eastAsia" w:ascii="Calibri" w:hAnsi="Calibri" w:cs="Calibri"/>
                      <w:sz w:val="20"/>
                      <w:szCs w:val="20"/>
                    </w:rPr>
                    <w:t>1</w:t>
                  </w:r>
                  <w:r>
                    <w:rPr>
                      <w:rFonts w:ascii="Calibri" w:hAnsi="Calibri" w:cs="Calibri"/>
                      <w:sz w:val="20"/>
                      <w:szCs w:val="20"/>
                    </w:rPr>
                    <w:t>3:</w:t>
                  </w:r>
                  <w:r>
                    <w:rPr>
                      <w:rFonts w:hint="eastAsia" w:ascii="Calibri" w:hAnsi="Calibri" w:cs="Calibri"/>
                      <w:sz w:val="20"/>
                      <w:szCs w:val="20"/>
                    </w:rPr>
                    <w:t>3</w:t>
                  </w:r>
                  <w:r>
                    <w:rPr>
                      <w:rFonts w:ascii="Calibri" w:hAnsi="Calibri" w:cs="Calibri"/>
                      <w:sz w:val="20"/>
                      <w:szCs w:val="20"/>
                    </w:rPr>
                    <w:t>0 – 15:</w:t>
                  </w:r>
                  <w:r>
                    <w:rPr>
                      <w:rFonts w:hint="eastAsia" w:ascii="Calibri" w:hAnsi="Calibri" w:cs="Calibri"/>
                      <w:sz w:val="20"/>
                      <w:szCs w:val="20"/>
                    </w:rPr>
                    <w:t>3</w:t>
                  </w:r>
                  <w:r>
                    <w:rPr>
                      <w:rFonts w:ascii="Calibri" w:hAnsi="Calibri" w:cs="Calibri"/>
                      <w:sz w:val="20"/>
                      <w:szCs w:val="20"/>
                    </w:rPr>
                    <w:t>0</w:t>
                  </w:r>
                </w:p>
              </w:tc>
              <w:tc>
                <w:tcPr>
                  <w:tcW w:w="6242"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0"/>
                      <w:szCs w:val="20"/>
                    </w:rPr>
                  </w:pPr>
                  <w:r>
                    <w:rPr>
                      <w:rFonts w:hint="eastAsia" w:ascii="Calibri" w:hAnsi="Calibri" w:cs="Calibri"/>
                      <w:b/>
                      <w:sz w:val="20"/>
                      <w:szCs w:val="20"/>
                    </w:rPr>
                    <w:t>辅导课：资料学习与教学练习准备</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216" w:type="dxa"/>
                  <w:vMerge w:val="continue"/>
                  <w:vAlign w:val="center"/>
                </w:tcPr>
                <w:p>
                  <w:pPr>
                    <w:jc w:val="center"/>
                    <w:rPr>
                      <w:rFonts w:ascii="Calibri" w:hAnsi="Calibri" w:cs="Calibri"/>
                      <w:b/>
                      <w:sz w:val="20"/>
                      <w:szCs w:val="20"/>
                    </w:rPr>
                  </w:pPr>
                </w:p>
              </w:tc>
              <w:tc>
                <w:tcPr>
                  <w:tcW w:w="784" w:type="dxa"/>
                  <w:vMerge w:val="restart"/>
                  <w:tcBorders>
                    <w:top w:val="single" w:color="8EAADB" w:themeColor="accent1" w:themeTint="99" w:sz="4" w:space="0"/>
                  </w:tcBorders>
                  <w:shd w:val="clear" w:color="auto" w:fill="auto"/>
                  <w:vAlign w:val="center"/>
                </w:tcPr>
                <w:p>
                  <w:pPr>
                    <w:jc w:val="center"/>
                    <w:rPr>
                      <w:rFonts w:ascii="Calibri" w:hAnsi="Calibri" w:cs="Calibri"/>
                      <w:sz w:val="20"/>
                      <w:szCs w:val="20"/>
                    </w:rPr>
                  </w:pPr>
                  <w:r>
                    <w:rPr>
                      <w:rFonts w:ascii="Calibri" w:hAnsi="Calibri" w:cs="Calibri"/>
                      <w:sz w:val="20"/>
                      <w:szCs w:val="20"/>
                    </w:rPr>
                    <w:t>周五</w:t>
                  </w:r>
                </w:p>
              </w:tc>
              <w:tc>
                <w:tcPr>
                  <w:tcW w:w="1848" w:type="dxa"/>
                  <w:tcBorders>
                    <w:top w:val="single" w:color="8EAADB" w:themeColor="accent1" w:themeTint="99" w:sz="4" w:space="0"/>
                    <w:bottom w:val="single" w:color="8EAADB" w:themeColor="accent1" w:themeTint="99" w:sz="4" w:space="0"/>
                  </w:tcBorders>
                  <w:shd w:val="clear" w:color="auto" w:fill="auto"/>
                </w:tcPr>
                <w:p>
                  <w:pPr>
                    <w:jc w:val="center"/>
                    <w:rPr>
                      <w:rFonts w:ascii="Calibri" w:hAnsi="Calibri" w:cs="Calibri"/>
                      <w:sz w:val="20"/>
                      <w:szCs w:val="20"/>
                    </w:rPr>
                  </w:pPr>
                  <w:r>
                    <w:rPr>
                      <w:rFonts w:hint="eastAsia" w:ascii="Calibri" w:hAnsi="Calibri" w:cs="Calibri"/>
                      <w:sz w:val="20"/>
                      <w:szCs w:val="20"/>
                    </w:rPr>
                    <w:t>8</w:t>
                  </w:r>
                  <w:r>
                    <w:rPr>
                      <w:rFonts w:ascii="Calibri" w:hAnsi="Calibri" w:cs="Calibri"/>
                      <w:sz w:val="20"/>
                      <w:szCs w:val="20"/>
                    </w:rPr>
                    <w:t xml:space="preserve">:30 – </w:t>
                  </w:r>
                  <w:r>
                    <w:rPr>
                      <w:rFonts w:hint="eastAsia" w:ascii="Calibri" w:hAnsi="Calibri" w:cs="Calibri"/>
                      <w:sz w:val="20"/>
                      <w:szCs w:val="20"/>
                    </w:rPr>
                    <w:t>12</w:t>
                  </w:r>
                  <w:r>
                    <w:rPr>
                      <w:rFonts w:ascii="Calibri" w:hAnsi="Calibri" w:cs="Calibri"/>
                      <w:sz w:val="20"/>
                      <w:szCs w:val="20"/>
                    </w:rPr>
                    <w:t>:30</w:t>
                  </w:r>
                </w:p>
              </w:tc>
              <w:tc>
                <w:tcPr>
                  <w:tcW w:w="6242" w:type="dxa"/>
                  <w:tcBorders>
                    <w:top w:val="single" w:color="8EAADB" w:themeColor="accent1" w:themeTint="99" w:sz="4" w:space="0"/>
                    <w:bottom w:val="single" w:color="8EAADB" w:themeColor="accent1" w:themeTint="99" w:sz="4" w:space="0"/>
                  </w:tcBorders>
                  <w:shd w:val="clear" w:color="auto" w:fill="auto"/>
                </w:tcPr>
                <w:p>
                  <w:pPr>
                    <w:rPr>
                      <w:rFonts w:ascii="Calibri" w:hAnsi="Calibri" w:cs="Calibri"/>
                      <w:b/>
                      <w:sz w:val="20"/>
                      <w:szCs w:val="20"/>
                    </w:rPr>
                  </w:pPr>
                  <w:r>
                    <w:rPr>
                      <w:rFonts w:hint="eastAsia" w:ascii="Calibri" w:hAnsi="Calibri" w:cs="Calibri"/>
                      <w:b/>
                      <w:sz w:val="20"/>
                      <w:szCs w:val="20"/>
                    </w:rPr>
                    <w:t>学科教学练习：课堂小组管理</w:t>
                  </w:r>
                </w:p>
                <w:p>
                  <w:pPr>
                    <w:rPr>
                      <w:rFonts w:ascii="Calibri" w:hAnsi="Calibri" w:cs="Calibri"/>
                      <w:b/>
                      <w:sz w:val="20"/>
                      <w:szCs w:val="20"/>
                    </w:rPr>
                  </w:pPr>
                  <w:r>
                    <w:rPr>
                      <w:rFonts w:hint="eastAsia" w:ascii="Calibri" w:hAnsi="Calibri" w:cs="Calibri"/>
                      <w:b/>
                      <w:sz w:val="20"/>
                      <w:szCs w:val="20"/>
                    </w:rPr>
                    <w:t>老师及同伴反馈</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85" w:type="dxa"/>
                  <w:left w:w="57" w:type="dxa"/>
                  <w:bottom w:w="85" w:type="dxa"/>
                  <w:right w:w="57" w:type="dxa"/>
                </w:tblCellMar>
              </w:tblPrEx>
              <w:trPr>
                <w:trHeight w:val="61" w:hRule="atLeast"/>
              </w:trPr>
              <w:tc>
                <w:tcPr>
                  <w:tcW w:w="1216" w:type="dxa"/>
                  <w:vMerge w:val="continue"/>
                  <w:vAlign w:val="center"/>
                </w:tcPr>
                <w:p>
                  <w:pPr>
                    <w:jc w:val="center"/>
                    <w:rPr>
                      <w:rFonts w:ascii="Calibri" w:hAnsi="Calibri" w:cs="Calibri"/>
                      <w:b/>
                      <w:sz w:val="20"/>
                      <w:szCs w:val="20"/>
                    </w:rPr>
                  </w:pPr>
                </w:p>
              </w:tc>
              <w:tc>
                <w:tcPr>
                  <w:tcW w:w="784" w:type="dxa"/>
                  <w:vMerge w:val="continue"/>
                  <w:tcBorders>
                    <w:bottom w:val="single" w:color="8EAADB" w:themeColor="accent1" w:themeTint="99" w:sz="4" w:space="0"/>
                  </w:tcBorders>
                  <w:shd w:val="clear" w:color="auto" w:fill="auto"/>
                  <w:vAlign w:val="center"/>
                </w:tcPr>
                <w:p>
                  <w:pPr>
                    <w:jc w:val="center"/>
                    <w:rPr>
                      <w:rFonts w:ascii="Calibri" w:hAnsi="Calibri" w:cs="Calibri"/>
                      <w:sz w:val="20"/>
                      <w:szCs w:val="20"/>
                    </w:rPr>
                  </w:pPr>
                </w:p>
              </w:tc>
              <w:tc>
                <w:tcPr>
                  <w:tcW w:w="1848" w:type="dxa"/>
                  <w:tcBorders>
                    <w:top w:val="single" w:color="8EAADB" w:themeColor="accent1" w:themeTint="99" w:sz="4" w:space="0"/>
                    <w:bottom w:val="single" w:color="8EAADB" w:themeColor="accent1" w:themeTint="99" w:sz="4" w:space="0"/>
                  </w:tcBorders>
                  <w:shd w:val="clear" w:color="auto" w:fill="auto"/>
                  <w:vAlign w:val="center"/>
                </w:tcPr>
                <w:p>
                  <w:pPr>
                    <w:jc w:val="center"/>
                    <w:rPr>
                      <w:rFonts w:ascii="Calibri" w:hAnsi="Calibri" w:cs="Calibri"/>
                      <w:sz w:val="20"/>
                      <w:szCs w:val="20"/>
                    </w:rPr>
                  </w:pPr>
                  <w:r>
                    <w:rPr>
                      <w:rFonts w:hint="eastAsia" w:ascii="Calibri" w:hAnsi="Calibri" w:cs="Calibri"/>
                      <w:sz w:val="20"/>
                      <w:szCs w:val="20"/>
                    </w:rPr>
                    <w:t>1</w:t>
                  </w:r>
                  <w:r>
                    <w:rPr>
                      <w:rFonts w:ascii="Calibri" w:hAnsi="Calibri" w:cs="Calibri"/>
                      <w:sz w:val="20"/>
                      <w:szCs w:val="20"/>
                    </w:rPr>
                    <w:t>3:</w:t>
                  </w:r>
                  <w:r>
                    <w:rPr>
                      <w:rFonts w:hint="eastAsia" w:ascii="Calibri" w:hAnsi="Calibri" w:cs="Calibri"/>
                      <w:sz w:val="20"/>
                      <w:szCs w:val="20"/>
                    </w:rPr>
                    <w:t>3</w:t>
                  </w:r>
                  <w:r>
                    <w:rPr>
                      <w:rFonts w:ascii="Calibri" w:hAnsi="Calibri" w:cs="Calibri"/>
                      <w:sz w:val="20"/>
                      <w:szCs w:val="20"/>
                    </w:rPr>
                    <w:t>0 – 15:</w:t>
                  </w:r>
                  <w:r>
                    <w:rPr>
                      <w:rFonts w:hint="eastAsia" w:ascii="Calibri" w:hAnsi="Calibri" w:cs="Calibri"/>
                      <w:sz w:val="20"/>
                      <w:szCs w:val="20"/>
                    </w:rPr>
                    <w:t>3</w:t>
                  </w:r>
                  <w:r>
                    <w:rPr>
                      <w:rFonts w:ascii="Calibri" w:hAnsi="Calibri" w:cs="Calibri"/>
                      <w:sz w:val="20"/>
                      <w:szCs w:val="20"/>
                    </w:rPr>
                    <w:t>0</w:t>
                  </w:r>
                </w:p>
              </w:tc>
              <w:tc>
                <w:tcPr>
                  <w:tcW w:w="6242" w:type="dxa"/>
                  <w:tcBorders>
                    <w:top w:val="single" w:color="8EAADB" w:themeColor="accent1" w:themeTint="99" w:sz="4" w:space="0"/>
                    <w:bottom w:val="single" w:color="8EAADB" w:themeColor="accent1" w:themeTint="99" w:sz="4" w:space="0"/>
                  </w:tcBorders>
                  <w:shd w:val="clear" w:color="auto" w:fill="auto"/>
                  <w:vAlign w:val="center"/>
                </w:tcPr>
                <w:p>
                  <w:pPr>
                    <w:rPr>
                      <w:rFonts w:ascii="Calibri" w:hAnsi="Calibri" w:cs="Calibri"/>
                      <w:b/>
                      <w:sz w:val="20"/>
                      <w:szCs w:val="20"/>
                    </w:rPr>
                  </w:pPr>
                  <w:r>
                    <w:rPr>
                      <w:rFonts w:hint="eastAsia" w:ascii="Calibri" w:hAnsi="Calibri" w:cs="Calibri"/>
                      <w:b/>
                      <w:sz w:val="20"/>
                      <w:szCs w:val="20"/>
                    </w:rPr>
                    <w:t>材料学习与教学实践评估与反馈</w:t>
                  </w:r>
                </w:p>
              </w:tc>
            </w:tr>
          </w:tbl>
          <w:p>
            <w:pPr>
              <w:spacing w:line="288" w:lineRule="auto"/>
              <w:rPr>
                <w:rFonts w:eastAsiaTheme="minorHAnsi"/>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tcPr>
          <w:p>
            <w:pPr>
              <w:rPr>
                <w:rFonts w:eastAsiaTheme="minorHAnsi"/>
                <w:sz w:val="22"/>
                <w:szCs w:val="22"/>
              </w:rPr>
            </w:pPr>
            <w:r>
              <w:rPr>
                <w:rFonts w:hint="eastAsia" w:eastAsiaTheme="minorHAnsi"/>
                <w:sz w:val="22"/>
                <w:szCs w:val="22"/>
              </w:rPr>
              <w:t>注：以上课程时间及内容比重安排，根据实际情况和开班前测试，可能会略有调整。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tcPr>
          <w:p>
            <w:pPr>
              <w:spacing w:line="180" w:lineRule="exact"/>
              <w:rPr>
                <w:rFonts w:eastAsiaTheme="minorHAnsi"/>
                <w:sz w:val="23"/>
                <w:szCs w:val="23"/>
              </w:rPr>
            </w:pPr>
          </w:p>
        </w:tc>
      </w:tr>
    </w:tbl>
    <w:p>
      <w:pPr>
        <w:widowControl/>
        <w:jc w:val="left"/>
        <w:rPr>
          <w:rFonts w:cs="Arial" w:eastAsiaTheme="minorHAnsi"/>
          <w:bCs/>
          <w:sz w:val="20"/>
          <w:szCs w:val="20"/>
        </w:rPr>
      </w:pPr>
    </w:p>
    <w:p>
      <w:pPr>
        <w:widowControl/>
        <w:jc w:val="left"/>
        <w:rPr>
          <w:rFonts w:cs="Arial" w:eastAsiaTheme="minorHAnsi"/>
          <w:bCs/>
          <w:sz w:val="20"/>
          <w:szCs w:val="20"/>
        </w:rPr>
      </w:pPr>
    </w:p>
    <w:sectPr>
      <w:footerReference r:id="rId3" w:type="default"/>
      <w:pgSz w:w="11906" w:h="16838"/>
      <w:pgMar w:top="851" w:right="851" w:bottom="851" w:left="851"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color w:val="0071BC"/>
      </w:rPr>
      <w:id w:val="184331246"/>
      <w:docPartObj>
        <w:docPartGallery w:val="autotext"/>
      </w:docPartObj>
    </w:sdtPr>
    <w:sdtEndPr>
      <w:rPr>
        <w:b/>
        <w:bCs/>
        <w:color w:val="0071BC"/>
        <w:sz w:val="20"/>
        <w:szCs w:val="20"/>
      </w:rPr>
    </w:sdtEndPr>
    <w:sdtContent>
      <w:p>
        <w:pPr>
          <w:pStyle w:val="2"/>
          <w:jc w:val="right"/>
          <w:rPr>
            <w:b/>
            <w:bCs/>
            <w:color w:val="0071BC"/>
          </w:rPr>
        </w:pPr>
      </w:p>
      <w:p>
        <w:pPr>
          <w:pStyle w:val="2"/>
          <w:jc w:val="center"/>
          <w:rPr>
            <w:b/>
            <w:bCs/>
            <w:color w:val="0071BC"/>
            <w:sz w:val="20"/>
            <w:szCs w:val="20"/>
          </w:rPr>
        </w:pPr>
        <w:r>
          <w:rPr>
            <w:b/>
            <w:bCs/>
            <w:color w:val="0071BC"/>
            <w:sz w:val="20"/>
            <w:szCs w:val="20"/>
          </w:rPr>
          <w:fldChar w:fldCharType="begin"/>
        </w:r>
        <w:r>
          <w:rPr>
            <w:b/>
            <w:bCs/>
            <w:color w:val="0071BC"/>
            <w:sz w:val="20"/>
            <w:szCs w:val="20"/>
          </w:rPr>
          <w:instrText xml:space="preserve">PAGE   \* MERGEFORMAT</w:instrText>
        </w:r>
        <w:r>
          <w:rPr>
            <w:b/>
            <w:bCs/>
            <w:color w:val="0071BC"/>
            <w:sz w:val="20"/>
            <w:szCs w:val="20"/>
          </w:rPr>
          <w:fldChar w:fldCharType="separate"/>
        </w:r>
        <w:r>
          <w:rPr>
            <w:b/>
            <w:bCs/>
            <w:color w:val="0071BC"/>
            <w:sz w:val="20"/>
            <w:szCs w:val="20"/>
            <w:lang w:val="zh-CN"/>
          </w:rPr>
          <w:t>2</w:t>
        </w:r>
        <w:r>
          <w:rPr>
            <w:b/>
            <w:bCs/>
            <w:color w:val="0071BC"/>
            <w:sz w:val="20"/>
            <w:szCs w:val="20"/>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F2236"/>
    <w:multiLevelType w:val="multilevel"/>
    <w:tmpl w:val="146F2236"/>
    <w:lvl w:ilvl="0" w:tentative="0">
      <w:start w:val="1"/>
      <w:numFmt w:val="bullet"/>
      <w:lvlText w:val=""/>
      <w:lvlJc w:val="left"/>
      <w:pPr>
        <w:ind w:left="284" w:hanging="284"/>
      </w:pPr>
      <w:rPr>
        <w:rFonts w:hint="default" w:ascii="Wingdings" w:hAnsi="Wingdings"/>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C946D5A"/>
    <w:multiLevelType w:val="multilevel"/>
    <w:tmpl w:val="2C946D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37906DD"/>
    <w:multiLevelType w:val="multilevel"/>
    <w:tmpl w:val="537906DD"/>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3">
    <w:nsid w:val="67F03BCD"/>
    <w:multiLevelType w:val="multilevel"/>
    <w:tmpl w:val="67F03B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ED03C3A"/>
    <w:multiLevelType w:val="multilevel"/>
    <w:tmpl w:val="7ED03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70"/>
    <w:rsid w:val="00002169"/>
    <w:rsid w:val="00003258"/>
    <w:rsid w:val="00006638"/>
    <w:rsid w:val="00014682"/>
    <w:rsid w:val="0001592F"/>
    <w:rsid w:val="000207FE"/>
    <w:rsid w:val="00020DA1"/>
    <w:rsid w:val="0002206D"/>
    <w:rsid w:val="0002216E"/>
    <w:rsid w:val="00022F51"/>
    <w:rsid w:val="0002580A"/>
    <w:rsid w:val="00025D63"/>
    <w:rsid w:val="000308FA"/>
    <w:rsid w:val="00031208"/>
    <w:rsid w:val="00031F1A"/>
    <w:rsid w:val="00035EC1"/>
    <w:rsid w:val="00036CBA"/>
    <w:rsid w:val="00036E04"/>
    <w:rsid w:val="00036E49"/>
    <w:rsid w:val="00041063"/>
    <w:rsid w:val="00044090"/>
    <w:rsid w:val="00046FA0"/>
    <w:rsid w:val="00047300"/>
    <w:rsid w:val="00051B94"/>
    <w:rsid w:val="00057A8D"/>
    <w:rsid w:val="00060166"/>
    <w:rsid w:val="000610CF"/>
    <w:rsid w:val="000610F7"/>
    <w:rsid w:val="0006161D"/>
    <w:rsid w:val="00062270"/>
    <w:rsid w:val="00062AFB"/>
    <w:rsid w:val="00065628"/>
    <w:rsid w:val="00070932"/>
    <w:rsid w:val="00073C6D"/>
    <w:rsid w:val="0007574E"/>
    <w:rsid w:val="00076258"/>
    <w:rsid w:val="00085883"/>
    <w:rsid w:val="00085D80"/>
    <w:rsid w:val="00086B57"/>
    <w:rsid w:val="00091678"/>
    <w:rsid w:val="00092F6B"/>
    <w:rsid w:val="00093CED"/>
    <w:rsid w:val="000949FD"/>
    <w:rsid w:val="000956AE"/>
    <w:rsid w:val="000978E3"/>
    <w:rsid w:val="000A1767"/>
    <w:rsid w:val="000A7CEB"/>
    <w:rsid w:val="000B0291"/>
    <w:rsid w:val="000B10C5"/>
    <w:rsid w:val="000B1974"/>
    <w:rsid w:val="000B3E5B"/>
    <w:rsid w:val="000B580B"/>
    <w:rsid w:val="000B6743"/>
    <w:rsid w:val="000B6968"/>
    <w:rsid w:val="000B73C4"/>
    <w:rsid w:val="000C36D6"/>
    <w:rsid w:val="000C60AC"/>
    <w:rsid w:val="000D15AA"/>
    <w:rsid w:val="000D1B43"/>
    <w:rsid w:val="000D3281"/>
    <w:rsid w:val="000D36F9"/>
    <w:rsid w:val="000D53CB"/>
    <w:rsid w:val="000D61B1"/>
    <w:rsid w:val="000D7550"/>
    <w:rsid w:val="000E08B6"/>
    <w:rsid w:val="000E20DC"/>
    <w:rsid w:val="000E3FDA"/>
    <w:rsid w:val="000E4E67"/>
    <w:rsid w:val="000E610E"/>
    <w:rsid w:val="000F0028"/>
    <w:rsid w:val="000F5393"/>
    <w:rsid w:val="000F6044"/>
    <w:rsid w:val="00100C90"/>
    <w:rsid w:val="00103C2B"/>
    <w:rsid w:val="00105484"/>
    <w:rsid w:val="00105F1A"/>
    <w:rsid w:val="0010614C"/>
    <w:rsid w:val="00106D6B"/>
    <w:rsid w:val="00107311"/>
    <w:rsid w:val="00107E90"/>
    <w:rsid w:val="00111256"/>
    <w:rsid w:val="001114E0"/>
    <w:rsid w:val="00111EDB"/>
    <w:rsid w:val="001122F1"/>
    <w:rsid w:val="0011299D"/>
    <w:rsid w:val="00115213"/>
    <w:rsid w:val="00117389"/>
    <w:rsid w:val="001209F6"/>
    <w:rsid w:val="0012121A"/>
    <w:rsid w:val="001248B3"/>
    <w:rsid w:val="001251F3"/>
    <w:rsid w:val="001256B2"/>
    <w:rsid w:val="001258F0"/>
    <w:rsid w:val="00126238"/>
    <w:rsid w:val="001301C7"/>
    <w:rsid w:val="0013161D"/>
    <w:rsid w:val="001327FB"/>
    <w:rsid w:val="00137AAB"/>
    <w:rsid w:val="00145E18"/>
    <w:rsid w:val="00150CE9"/>
    <w:rsid w:val="0015107B"/>
    <w:rsid w:val="001562F3"/>
    <w:rsid w:val="00156BF2"/>
    <w:rsid w:val="001577DE"/>
    <w:rsid w:val="00160B1D"/>
    <w:rsid w:val="001617E3"/>
    <w:rsid w:val="001624CC"/>
    <w:rsid w:val="00163B6B"/>
    <w:rsid w:val="00172405"/>
    <w:rsid w:val="0017610C"/>
    <w:rsid w:val="00183C39"/>
    <w:rsid w:val="00191557"/>
    <w:rsid w:val="001929BF"/>
    <w:rsid w:val="001930F2"/>
    <w:rsid w:val="001943D9"/>
    <w:rsid w:val="0019529E"/>
    <w:rsid w:val="0019575D"/>
    <w:rsid w:val="001968F2"/>
    <w:rsid w:val="001A1CAB"/>
    <w:rsid w:val="001A6D12"/>
    <w:rsid w:val="001B085F"/>
    <w:rsid w:val="001B164F"/>
    <w:rsid w:val="001B3B73"/>
    <w:rsid w:val="001C0208"/>
    <w:rsid w:val="001C0C14"/>
    <w:rsid w:val="001C283C"/>
    <w:rsid w:val="001C35E3"/>
    <w:rsid w:val="001C453C"/>
    <w:rsid w:val="001C46AE"/>
    <w:rsid w:val="001C7FE1"/>
    <w:rsid w:val="001D07FE"/>
    <w:rsid w:val="001D0C6E"/>
    <w:rsid w:val="001D0E63"/>
    <w:rsid w:val="001D15A7"/>
    <w:rsid w:val="001D256D"/>
    <w:rsid w:val="001D4D29"/>
    <w:rsid w:val="001D6231"/>
    <w:rsid w:val="001D64CC"/>
    <w:rsid w:val="001E2F17"/>
    <w:rsid w:val="001E5D52"/>
    <w:rsid w:val="001F0CE3"/>
    <w:rsid w:val="001F1AF8"/>
    <w:rsid w:val="001F5A79"/>
    <w:rsid w:val="001F5E57"/>
    <w:rsid w:val="00200217"/>
    <w:rsid w:val="00202E0B"/>
    <w:rsid w:val="00203DAD"/>
    <w:rsid w:val="00204A2E"/>
    <w:rsid w:val="00204F49"/>
    <w:rsid w:val="00205376"/>
    <w:rsid w:val="00205652"/>
    <w:rsid w:val="00210686"/>
    <w:rsid w:val="00210BC4"/>
    <w:rsid w:val="00210EE2"/>
    <w:rsid w:val="002121E7"/>
    <w:rsid w:val="00215823"/>
    <w:rsid w:val="0021637B"/>
    <w:rsid w:val="002170D8"/>
    <w:rsid w:val="00220448"/>
    <w:rsid w:val="00226E62"/>
    <w:rsid w:val="00232B58"/>
    <w:rsid w:val="00234661"/>
    <w:rsid w:val="00235C18"/>
    <w:rsid w:val="002366C2"/>
    <w:rsid w:val="00236C24"/>
    <w:rsid w:val="002379AC"/>
    <w:rsid w:val="00242AF2"/>
    <w:rsid w:val="00243303"/>
    <w:rsid w:val="00245C62"/>
    <w:rsid w:val="00246D4A"/>
    <w:rsid w:val="002470BF"/>
    <w:rsid w:val="002507FB"/>
    <w:rsid w:val="00253248"/>
    <w:rsid w:val="00254B83"/>
    <w:rsid w:val="00256746"/>
    <w:rsid w:val="0025709F"/>
    <w:rsid w:val="002571CD"/>
    <w:rsid w:val="00260D13"/>
    <w:rsid w:val="002610D0"/>
    <w:rsid w:val="002642CF"/>
    <w:rsid w:val="00264D12"/>
    <w:rsid w:val="002669C1"/>
    <w:rsid w:val="00266AB0"/>
    <w:rsid w:val="002700C6"/>
    <w:rsid w:val="00271DC5"/>
    <w:rsid w:val="00272452"/>
    <w:rsid w:val="002724AA"/>
    <w:rsid w:val="00272DA6"/>
    <w:rsid w:val="00273012"/>
    <w:rsid w:val="00274C3A"/>
    <w:rsid w:val="00276775"/>
    <w:rsid w:val="00277578"/>
    <w:rsid w:val="00282DE3"/>
    <w:rsid w:val="00283E9A"/>
    <w:rsid w:val="002845A3"/>
    <w:rsid w:val="002847D5"/>
    <w:rsid w:val="002850CB"/>
    <w:rsid w:val="0028530F"/>
    <w:rsid w:val="00286073"/>
    <w:rsid w:val="00290AF0"/>
    <w:rsid w:val="00291128"/>
    <w:rsid w:val="00292824"/>
    <w:rsid w:val="0029386E"/>
    <w:rsid w:val="0029396A"/>
    <w:rsid w:val="00295D89"/>
    <w:rsid w:val="00296DB7"/>
    <w:rsid w:val="002A0150"/>
    <w:rsid w:val="002B0B97"/>
    <w:rsid w:val="002B15C7"/>
    <w:rsid w:val="002B2AE6"/>
    <w:rsid w:val="002B42F5"/>
    <w:rsid w:val="002B733A"/>
    <w:rsid w:val="002B77FE"/>
    <w:rsid w:val="002C1496"/>
    <w:rsid w:val="002C4EF5"/>
    <w:rsid w:val="002D1338"/>
    <w:rsid w:val="002D1497"/>
    <w:rsid w:val="002D1CEF"/>
    <w:rsid w:val="002D38E5"/>
    <w:rsid w:val="002D5BA4"/>
    <w:rsid w:val="002D5EC3"/>
    <w:rsid w:val="002D76C5"/>
    <w:rsid w:val="002E04A4"/>
    <w:rsid w:val="002E4D67"/>
    <w:rsid w:val="002F040E"/>
    <w:rsid w:val="002F37D6"/>
    <w:rsid w:val="002F65E8"/>
    <w:rsid w:val="00300052"/>
    <w:rsid w:val="00305365"/>
    <w:rsid w:val="00305E0E"/>
    <w:rsid w:val="0030674E"/>
    <w:rsid w:val="0030728F"/>
    <w:rsid w:val="00311FAC"/>
    <w:rsid w:val="003124C6"/>
    <w:rsid w:val="003217AB"/>
    <w:rsid w:val="00322179"/>
    <w:rsid w:val="00322506"/>
    <w:rsid w:val="00323690"/>
    <w:rsid w:val="00324801"/>
    <w:rsid w:val="00325E21"/>
    <w:rsid w:val="00331AF6"/>
    <w:rsid w:val="0033282E"/>
    <w:rsid w:val="003342BA"/>
    <w:rsid w:val="0033453D"/>
    <w:rsid w:val="00335BBF"/>
    <w:rsid w:val="0034014D"/>
    <w:rsid w:val="00340294"/>
    <w:rsid w:val="00340A36"/>
    <w:rsid w:val="00343CDD"/>
    <w:rsid w:val="003456E0"/>
    <w:rsid w:val="003463B8"/>
    <w:rsid w:val="00346FB8"/>
    <w:rsid w:val="003472EB"/>
    <w:rsid w:val="00352989"/>
    <w:rsid w:val="0035348F"/>
    <w:rsid w:val="00353E0E"/>
    <w:rsid w:val="00353E91"/>
    <w:rsid w:val="00361004"/>
    <w:rsid w:val="0036285F"/>
    <w:rsid w:val="003638D5"/>
    <w:rsid w:val="0036459A"/>
    <w:rsid w:val="0037037D"/>
    <w:rsid w:val="003707FD"/>
    <w:rsid w:val="00370C9A"/>
    <w:rsid w:val="00371481"/>
    <w:rsid w:val="00372E52"/>
    <w:rsid w:val="00372FE9"/>
    <w:rsid w:val="003762FD"/>
    <w:rsid w:val="00380FB7"/>
    <w:rsid w:val="00382701"/>
    <w:rsid w:val="00385086"/>
    <w:rsid w:val="00385739"/>
    <w:rsid w:val="00390230"/>
    <w:rsid w:val="00390BA2"/>
    <w:rsid w:val="00391419"/>
    <w:rsid w:val="00394304"/>
    <w:rsid w:val="003957D8"/>
    <w:rsid w:val="003960E6"/>
    <w:rsid w:val="00396E12"/>
    <w:rsid w:val="0039796D"/>
    <w:rsid w:val="00397CC3"/>
    <w:rsid w:val="003A103A"/>
    <w:rsid w:val="003A1B1A"/>
    <w:rsid w:val="003A29AA"/>
    <w:rsid w:val="003A4953"/>
    <w:rsid w:val="003A5D9B"/>
    <w:rsid w:val="003B12C4"/>
    <w:rsid w:val="003B1BA1"/>
    <w:rsid w:val="003B1EA7"/>
    <w:rsid w:val="003B3BF9"/>
    <w:rsid w:val="003B687E"/>
    <w:rsid w:val="003C1521"/>
    <w:rsid w:val="003C2BCE"/>
    <w:rsid w:val="003C7516"/>
    <w:rsid w:val="003D1D73"/>
    <w:rsid w:val="003D30D7"/>
    <w:rsid w:val="003D6968"/>
    <w:rsid w:val="003E1C9A"/>
    <w:rsid w:val="003E25F5"/>
    <w:rsid w:val="003E388A"/>
    <w:rsid w:val="003E430F"/>
    <w:rsid w:val="003E5FDE"/>
    <w:rsid w:val="003F3789"/>
    <w:rsid w:val="003F3FC5"/>
    <w:rsid w:val="003F5274"/>
    <w:rsid w:val="003F5897"/>
    <w:rsid w:val="004003D6"/>
    <w:rsid w:val="0040043A"/>
    <w:rsid w:val="00400AC7"/>
    <w:rsid w:val="00400FBB"/>
    <w:rsid w:val="0040299B"/>
    <w:rsid w:val="00407DA7"/>
    <w:rsid w:val="00413A45"/>
    <w:rsid w:val="00415E71"/>
    <w:rsid w:val="0041649E"/>
    <w:rsid w:val="004170B6"/>
    <w:rsid w:val="00417381"/>
    <w:rsid w:val="00424D67"/>
    <w:rsid w:val="00427F3A"/>
    <w:rsid w:val="00430A33"/>
    <w:rsid w:val="00435DF2"/>
    <w:rsid w:val="00436BD5"/>
    <w:rsid w:val="00440AF6"/>
    <w:rsid w:val="00441AC3"/>
    <w:rsid w:val="0044748A"/>
    <w:rsid w:val="00447A0A"/>
    <w:rsid w:val="00450E5D"/>
    <w:rsid w:val="004517C0"/>
    <w:rsid w:val="004536FC"/>
    <w:rsid w:val="00454859"/>
    <w:rsid w:val="0045671E"/>
    <w:rsid w:val="0046161D"/>
    <w:rsid w:val="004618E9"/>
    <w:rsid w:val="004639FC"/>
    <w:rsid w:val="00464647"/>
    <w:rsid w:val="0046507D"/>
    <w:rsid w:val="0046665C"/>
    <w:rsid w:val="00472F40"/>
    <w:rsid w:val="004738DE"/>
    <w:rsid w:val="0047606E"/>
    <w:rsid w:val="004804C9"/>
    <w:rsid w:val="00481005"/>
    <w:rsid w:val="004811A8"/>
    <w:rsid w:val="004818BB"/>
    <w:rsid w:val="0049023F"/>
    <w:rsid w:val="004926B5"/>
    <w:rsid w:val="00495EBE"/>
    <w:rsid w:val="00496172"/>
    <w:rsid w:val="004A0B96"/>
    <w:rsid w:val="004A5D0F"/>
    <w:rsid w:val="004B14A8"/>
    <w:rsid w:val="004B1DAE"/>
    <w:rsid w:val="004B5B12"/>
    <w:rsid w:val="004B764E"/>
    <w:rsid w:val="004B77ED"/>
    <w:rsid w:val="004C3867"/>
    <w:rsid w:val="004C497C"/>
    <w:rsid w:val="004C5446"/>
    <w:rsid w:val="004C5B75"/>
    <w:rsid w:val="004C5CFA"/>
    <w:rsid w:val="004C65F1"/>
    <w:rsid w:val="004C71EF"/>
    <w:rsid w:val="004D0249"/>
    <w:rsid w:val="004D2A7F"/>
    <w:rsid w:val="004D2F05"/>
    <w:rsid w:val="004D3C61"/>
    <w:rsid w:val="004D3DB6"/>
    <w:rsid w:val="004D42FF"/>
    <w:rsid w:val="004D71C9"/>
    <w:rsid w:val="004D7C0E"/>
    <w:rsid w:val="004E102E"/>
    <w:rsid w:val="004E318E"/>
    <w:rsid w:val="004E56EF"/>
    <w:rsid w:val="004F0821"/>
    <w:rsid w:val="004F0F64"/>
    <w:rsid w:val="004F3136"/>
    <w:rsid w:val="004F4023"/>
    <w:rsid w:val="004F44C8"/>
    <w:rsid w:val="004F4A3F"/>
    <w:rsid w:val="004F59C5"/>
    <w:rsid w:val="00500843"/>
    <w:rsid w:val="00501D2C"/>
    <w:rsid w:val="00502B4B"/>
    <w:rsid w:val="005046CE"/>
    <w:rsid w:val="00505DAF"/>
    <w:rsid w:val="0050640E"/>
    <w:rsid w:val="00506FFF"/>
    <w:rsid w:val="00507168"/>
    <w:rsid w:val="00513678"/>
    <w:rsid w:val="005148D9"/>
    <w:rsid w:val="00516600"/>
    <w:rsid w:val="00516946"/>
    <w:rsid w:val="0051712C"/>
    <w:rsid w:val="00517F67"/>
    <w:rsid w:val="005200CE"/>
    <w:rsid w:val="00521434"/>
    <w:rsid w:val="00522272"/>
    <w:rsid w:val="00523BFA"/>
    <w:rsid w:val="00526DAE"/>
    <w:rsid w:val="00527E7F"/>
    <w:rsid w:val="0054547A"/>
    <w:rsid w:val="00546022"/>
    <w:rsid w:val="005460BD"/>
    <w:rsid w:val="00554C1A"/>
    <w:rsid w:val="00557355"/>
    <w:rsid w:val="0055759C"/>
    <w:rsid w:val="00557F0C"/>
    <w:rsid w:val="005607EA"/>
    <w:rsid w:val="00560D74"/>
    <w:rsid w:val="00564B72"/>
    <w:rsid w:val="00565848"/>
    <w:rsid w:val="005713A1"/>
    <w:rsid w:val="00572ABC"/>
    <w:rsid w:val="00583B84"/>
    <w:rsid w:val="00587163"/>
    <w:rsid w:val="005901E6"/>
    <w:rsid w:val="00590AA0"/>
    <w:rsid w:val="0059210E"/>
    <w:rsid w:val="00593615"/>
    <w:rsid w:val="00593F5A"/>
    <w:rsid w:val="00596BBF"/>
    <w:rsid w:val="00597967"/>
    <w:rsid w:val="005A296A"/>
    <w:rsid w:val="005A2ED9"/>
    <w:rsid w:val="005A480F"/>
    <w:rsid w:val="005A77EC"/>
    <w:rsid w:val="005A7BE1"/>
    <w:rsid w:val="005B1FB3"/>
    <w:rsid w:val="005B2BCD"/>
    <w:rsid w:val="005B2D7F"/>
    <w:rsid w:val="005B3B36"/>
    <w:rsid w:val="005B664E"/>
    <w:rsid w:val="005C2E3C"/>
    <w:rsid w:val="005C4D9C"/>
    <w:rsid w:val="005C566E"/>
    <w:rsid w:val="005C6C02"/>
    <w:rsid w:val="005D2B05"/>
    <w:rsid w:val="005D34FA"/>
    <w:rsid w:val="005D53FD"/>
    <w:rsid w:val="005D64C4"/>
    <w:rsid w:val="005D7A38"/>
    <w:rsid w:val="005E0097"/>
    <w:rsid w:val="005E4EFE"/>
    <w:rsid w:val="005F2D97"/>
    <w:rsid w:val="005F4E70"/>
    <w:rsid w:val="005F5017"/>
    <w:rsid w:val="005F56E6"/>
    <w:rsid w:val="005F6834"/>
    <w:rsid w:val="005F7F78"/>
    <w:rsid w:val="00601DB3"/>
    <w:rsid w:val="00602A18"/>
    <w:rsid w:val="0060404B"/>
    <w:rsid w:val="00606A2A"/>
    <w:rsid w:val="006076D5"/>
    <w:rsid w:val="0061307C"/>
    <w:rsid w:val="00614B73"/>
    <w:rsid w:val="0061638C"/>
    <w:rsid w:val="00617818"/>
    <w:rsid w:val="00617911"/>
    <w:rsid w:val="00617B50"/>
    <w:rsid w:val="006221CE"/>
    <w:rsid w:val="006247CA"/>
    <w:rsid w:val="00624E43"/>
    <w:rsid w:val="006266E0"/>
    <w:rsid w:val="0062794B"/>
    <w:rsid w:val="00634C36"/>
    <w:rsid w:val="006351A5"/>
    <w:rsid w:val="00636A2D"/>
    <w:rsid w:val="006372D1"/>
    <w:rsid w:val="00637F88"/>
    <w:rsid w:val="006400EB"/>
    <w:rsid w:val="006401DE"/>
    <w:rsid w:val="00644747"/>
    <w:rsid w:val="00644E8E"/>
    <w:rsid w:val="0064604C"/>
    <w:rsid w:val="0064641C"/>
    <w:rsid w:val="00650276"/>
    <w:rsid w:val="0065573D"/>
    <w:rsid w:val="00656E40"/>
    <w:rsid w:val="00660143"/>
    <w:rsid w:val="0066166F"/>
    <w:rsid w:val="00661FD5"/>
    <w:rsid w:val="00662521"/>
    <w:rsid w:val="006640D6"/>
    <w:rsid w:val="00664A2C"/>
    <w:rsid w:val="00666479"/>
    <w:rsid w:val="00667922"/>
    <w:rsid w:val="00667EF9"/>
    <w:rsid w:val="00670E23"/>
    <w:rsid w:val="006717DD"/>
    <w:rsid w:val="00674E89"/>
    <w:rsid w:val="006756C2"/>
    <w:rsid w:val="00677249"/>
    <w:rsid w:val="00682629"/>
    <w:rsid w:val="00684878"/>
    <w:rsid w:val="006853F8"/>
    <w:rsid w:val="00686EEE"/>
    <w:rsid w:val="006924C4"/>
    <w:rsid w:val="006926E2"/>
    <w:rsid w:val="00694362"/>
    <w:rsid w:val="006A0C3C"/>
    <w:rsid w:val="006B39B6"/>
    <w:rsid w:val="006B3C20"/>
    <w:rsid w:val="006B5A9E"/>
    <w:rsid w:val="006C3958"/>
    <w:rsid w:val="006C42F7"/>
    <w:rsid w:val="006C4A83"/>
    <w:rsid w:val="006C7D12"/>
    <w:rsid w:val="006D1460"/>
    <w:rsid w:val="006D2B9A"/>
    <w:rsid w:val="006D3B5D"/>
    <w:rsid w:val="006D4690"/>
    <w:rsid w:val="006D57C7"/>
    <w:rsid w:val="006D6A9B"/>
    <w:rsid w:val="006E6ED4"/>
    <w:rsid w:val="006E7166"/>
    <w:rsid w:val="006F1E4C"/>
    <w:rsid w:val="006F20F1"/>
    <w:rsid w:val="006F2A86"/>
    <w:rsid w:val="00703235"/>
    <w:rsid w:val="0070352A"/>
    <w:rsid w:val="00703769"/>
    <w:rsid w:val="00706508"/>
    <w:rsid w:val="0071234F"/>
    <w:rsid w:val="00714353"/>
    <w:rsid w:val="00715074"/>
    <w:rsid w:val="00716606"/>
    <w:rsid w:val="0072520D"/>
    <w:rsid w:val="00727A2C"/>
    <w:rsid w:val="007327E0"/>
    <w:rsid w:val="0073493B"/>
    <w:rsid w:val="00735654"/>
    <w:rsid w:val="00736C30"/>
    <w:rsid w:val="00737F08"/>
    <w:rsid w:val="00741092"/>
    <w:rsid w:val="007429CF"/>
    <w:rsid w:val="00744A6F"/>
    <w:rsid w:val="00745FFD"/>
    <w:rsid w:val="0074618D"/>
    <w:rsid w:val="007474C8"/>
    <w:rsid w:val="00753595"/>
    <w:rsid w:val="00756096"/>
    <w:rsid w:val="007613B7"/>
    <w:rsid w:val="00766290"/>
    <w:rsid w:val="00766CDE"/>
    <w:rsid w:val="00770FD1"/>
    <w:rsid w:val="00771937"/>
    <w:rsid w:val="007722B4"/>
    <w:rsid w:val="007732D0"/>
    <w:rsid w:val="00777362"/>
    <w:rsid w:val="007774C8"/>
    <w:rsid w:val="007818D5"/>
    <w:rsid w:val="00782232"/>
    <w:rsid w:val="00782B19"/>
    <w:rsid w:val="007847DC"/>
    <w:rsid w:val="0078501B"/>
    <w:rsid w:val="00785815"/>
    <w:rsid w:val="00786718"/>
    <w:rsid w:val="00790054"/>
    <w:rsid w:val="00795C8E"/>
    <w:rsid w:val="007A00FE"/>
    <w:rsid w:val="007A28D9"/>
    <w:rsid w:val="007B1AB9"/>
    <w:rsid w:val="007B3DCB"/>
    <w:rsid w:val="007B4E60"/>
    <w:rsid w:val="007B5677"/>
    <w:rsid w:val="007B67F6"/>
    <w:rsid w:val="007B7200"/>
    <w:rsid w:val="007B7FF1"/>
    <w:rsid w:val="007C01CA"/>
    <w:rsid w:val="007C0A2B"/>
    <w:rsid w:val="007C12D4"/>
    <w:rsid w:val="007C60AF"/>
    <w:rsid w:val="007D3F04"/>
    <w:rsid w:val="007D4160"/>
    <w:rsid w:val="007D4AEE"/>
    <w:rsid w:val="007D6349"/>
    <w:rsid w:val="007D74D3"/>
    <w:rsid w:val="007D7B44"/>
    <w:rsid w:val="007E1723"/>
    <w:rsid w:val="007E1EAA"/>
    <w:rsid w:val="007E24FF"/>
    <w:rsid w:val="007E711D"/>
    <w:rsid w:val="007F116B"/>
    <w:rsid w:val="007F26FF"/>
    <w:rsid w:val="007F2ABE"/>
    <w:rsid w:val="007F39DA"/>
    <w:rsid w:val="007F4C10"/>
    <w:rsid w:val="007F5A0E"/>
    <w:rsid w:val="0080330B"/>
    <w:rsid w:val="00803B7B"/>
    <w:rsid w:val="00804229"/>
    <w:rsid w:val="00804902"/>
    <w:rsid w:val="0080509B"/>
    <w:rsid w:val="0080541E"/>
    <w:rsid w:val="0081033C"/>
    <w:rsid w:val="008115E0"/>
    <w:rsid w:val="008116A5"/>
    <w:rsid w:val="00814227"/>
    <w:rsid w:val="00814CBE"/>
    <w:rsid w:val="008174A1"/>
    <w:rsid w:val="008175A0"/>
    <w:rsid w:val="00822950"/>
    <w:rsid w:val="0082639E"/>
    <w:rsid w:val="00827574"/>
    <w:rsid w:val="008313C8"/>
    <w:rsid w:val="00831806"/>
    <w:rsid w:val="008341BB"/>
    <w:rsid w:val="00837365"/>
    <w:rsid w:val="00840ECE"/>
    <w:rsid w:val="00852F22"/>
    <w:rsid w:val="00853B1E"/>
    <w:rsid w:val="00855011"/>
    <w:rsid w:val="00855D3D"/>
    <w:rsid w:val="008578FE"/>
    <w:rsid w:val="008608A2"/>
    <w:rsid w:val="008610D3"/>
    <w:rsid w:val="00862CA4"/>
    <w:rsid w:val="008706D5"/>
    <w:rsid w:val="00870F1B"/>
    <w:rsid w:val="008718C1"/>
    <w:rsid w:val="0087278A"/>
    <w:rsid w:val="008730C3"/>
    <w:rsid w:val="008751F3"/>
    <w:rsid w:val="00875EE8"/>
    <w:rsid w:val="008827C3"/>
    <w:rsid w:val="008847A7"/>
    <w:rsid w:val="00884BB8"/>
    <w:rsid w:val="00891A14"/>
    <w:rsid w:val="00895A9A"/>
    <w:rsid w:val="00896007"/>
    <w:rsid w:val="008A05C3"/>
    <w:rsid w:val="008A1DD5"/>
    <w:rsid w:val="008A29A6"/>
    <w:rsid w:val="008A29B0"/>
    <w:rsid w:val="008A3BD0"/>
    <w:rsid w:val="008A49D3"/>
    <w:rsid w:val="008A4A8E"/>
    <w:rsid w:val="008B56CF"/>
    <w:rsid w:val="008B5D7E"/>
    <w:rsid w:val="008C4571"/>
    <w:rsid w:val="008C5463"/>
    <w:rsid w:val="008D0461"/>
    <w:rsid w:val="008D13B6"/>
    <w:rsid w:val="008D21F5"/>
    <w:rsid w:val="008D3CFA"/>
    <w:rsid w:val="008D4031"/>
    <w:rsid w:val="008D46D0"/>
    <w:rsid w:val="008D6854"/>
    <w:rsid w:val="008E06B7"/>
    <w:rsid w:val="008E0BBD"/>
    <w:rsid w:val="008E318D"/>
    <w:rsid w:val="008E394E"/>
    <w:rsid w:val="008E591D"/>
    <w:rsid w:val="008E69DC"/>
    <w:rsid w:val="008E7C17"/>
    <w:rsid w:val="008F1CAE"/>
    <w:rsid w:val="008F201F"/>
    <w:rsid w:val="008F2585"/>
    <w:rsid w:val="008F292F"/>
    <w:rsid w:val="008F3E31"/>
    <w:rsid w:val="008F51E4"/>
    <w:rsid w:val="00901052"/>
    <w:rsid w:val="0090455F"/>
    <w:rsid w:val="00904614"/>
    <w:rsid w:val="00904EA1"/>
    <w:rsid w:val="0091158E"/>
    <w:rsid w:val="009118D6"/>
    <w:rsid w:val="00912818"/>
    <w:rsid w:val="009138D5"/>
    <w:rsid w:val="00914737"/>
    <w:rsid w:val="009151A1"/>
    <w:rsid w:val="0092057E"/>
    <w:rsid w:val="00922C7B"/>
    <w:rsid w:val="009264E4"/>
    <w:rsid w:val="0092682D"/>
    <w:rsid w:val="00927BE4"/>
    <w:rsid w:val="00927DE8"/>
    <w:rsid w:val="009311D7"/>
    <w:rsid w:val="00932433"/>
    <w:rsid w:val="00933D09"/>
    <w:rsid w:val="00933FA5"/>
    <w:rsid w:val="009344AC"/>
    <w:rsid w:val="00942C0B"/>
    <w:rsid w:val="009466CE"/>
    <w:rsid w:val="00947139"/>
    <w:rsid w:val="00950558"/>
    <w:rsid w:val="0095198D"/>
    <w:rsid w:val="0095227A"/>
    <w:rsid w:val="00952815"/>
    <w:rsid w:val="00953E1B"/>
    <w:rsid w:val="009544BD"/>
    <w:rsid w:val="00955615"/>
    <w:rsid w:val="009617E7"/>
    <w:rsid w:val="0096205F"/>
    <w:rsid w:val="00963A19"/>
    <w:rsid w:val="009656B9"/>
    <w:rsid w:val="00965CAE"/>
    <w:rsid w:val="00966C1D"/>
    <w:rsid w:val="00966C3D"/>
    <w:rsid w:val="00966CF1"/>
    <w:rsid w:val="0097090A"/>
    <w:rsid w:val="00971586"/>
    <w:rsid w:val="00972ACE"/>
    <w:rsid w:val="00975B85"/>
    <w:rsid w:val="00976B44"/>
    <w:rsid w:val="00976D09"/>
    <w:rsid w:val="009829C9"/>
    <w:rsid w:val="00983C18"/>
    <w:rsid w:val="0098415A"/>
    <w:rsid w:val="00984A2B"/>
    <w:rsid w:val="00985EE5"/>
    <w:rsid w:val="0098718F"/>
    <w:rsid w:val="009876CF"/>
    <w:rsid w:val="009915E1"/>
    <w:rsid w:val="00991FDD"/>
    <w:rsid w:val="0099208A"/>
    <w:rsid w:val="00993017"/>
    <w:rsid w:val="0099328B"/>
    <w:rsid w:val="00993BE5"/>
    <w:rsid w:val="0099619D"/>
    <w:rsid w:val="0099658C"/>
    <w:rsid w:val="009967EE"/>
    <w:rsid w:val="009974AB"/>
    <w:rsid w:val="00997736"/>
    <w:rsid w:val="009A0EFB"/>
    <w:rsid w:val="009A2141"/>
    <w:rsid w:val="009A28A4"/>
    <w:rsid w:val="009A3D4C"/>
    <w:rsid w:val="009A4E89"/>
    <w:rsid w:val="009A561A"/>
    <w:rsid w:val="009A57DD"/>
    <w:rsid w:val="009A6CCF"/>
    <w:rsid w:val="009B336C"/>
    <w:rsid w:val="009B4968"/>
    <w:rsid w:val="009B5243"/>
    <w:rsid w:val="009B5440"/>
    <w:rsid w:val="009B6EF4"/>
    <w:rsid w:val="009C1C94"/>
    <w:rsid w:val="009C3D99"/>
    <w:rsid w:val="009C4D45"/>
    <w:rsid w:val="009C4EF8"/>
    <w:rsid w:val="009C5C87"/>
    <w:rsid w:val="009C5DFC"/>
    <w:rsid w:val="009C6723"/>
    <w:rsid w:val="009C7873"/>
    <w:rsid w:val="009D0121"/>
    <w:rsid w:val="009D08CD"/>
    <w:rsid w:val="009D0DA4"/>
    <w:rsid w:val="009D2ED2"/>
    <w:rsid w:val="009D4397"/>
    <w:rsid w:val="009D4D27"/>
    <w:rsid w:val="009E2BFE"/>
    <w:rsid w:val="009E3B73"/>
    <w:rsid w:val="009E3FEB"/>
    <w:rsid w:val="009E4802"/>
    <w:rsid w:val="009E4915"/>
    <w:rsid w:val="009E4BF9"/>
    <w:rsid w:val="009E5DD9"/>
    <w:rsid w:val="009F017C"/>
    <w:rsid w:val="009F05E0"/>
    <w:rsid w:val="009F0810"/>
    <w:rsid w:val="009F149E"/>
    <w:rsid w:val="009F2689"/>
    <w:rsid w:val="009F4240"/>
    <w:rsid w:val="009F4914"/>
    <w:rsid w:val="009F6E2F"/>
    <w:rsid w:val="009F7E60"/>
    <w:rsid w:val="00A001D1"/>
    <w:rsid w:val="00A05A2A"/>
    <w:rsid w:val="00A05EAB"/>
    <w:rsid w:val="00A0625E"/>
    <w:rsid w:val="00A06767"/>
    <w:rsid w:val="00A06974"/>
    <w:rsid w:val="00A07CDE"/>
    <w:rsid w:val="00A10861"/>
    <w:rsid w:val="00A14989"/>
    <w:rsid w:val="00A1524E"/>
    <w:rsid w:val="00A16A06"/>
    <w:rsid w:val="00A16A87"/>
    <w:rsid w:val="00A22D0F"/>
    <w:rsid w:val="00A22DDE"/>
    <w:rsid w:val="00A23158"/>
    <w:rsid w:val="00A237B3"/>
    <w:rsid w:val="00A254FA"/>
    <w:rsid w:val="00A25A6E"/>
    <w:rsid w:val="00A30FE6"/>
    <w:rsid w:val="00A3329A"/>
    <w:rsid w:val="00A34355"/>
    <w:rsid w:val="00A34ECD"/>
    <w:rsid w:val="00A40DA9"/>
    <w:rsid w:val="00A4204D"/>
    <w:rsid w:val="00A43F46"/>
    <w:rsid w:val="00A470E8"/>
    <w:rsid w:val="00A527D0"/>
    <w:rsid w:val="00A53201"/>
    <w:rsid w:val="00A560D4"/>
    <w:rsid w:val="00A60B9E"/>
    <w:rsid w:val="00A62CF1"/>
    <w:rsid w:val="00A63741"/>
    <w:rsid w:val="00A63C3B"/>
    <w:rsid w:val="00A63CA6"/>
    <w:rsid w:val="00A64E8B"/>
    <w:rsid w:val="00A70F57"/>
    <w:rsid w:val="00A71BE6"/>
    <w:rsid w:val="00A7475A"/>
    <w:rsid w:val="00A75677"/>
    <w:rsid w:val="00A7679E"/>
    <w:rsid w:val="00A8126A"/>
    <w:rsid w:val="00A82911"/>
    <w:rsid w:val="00A83FA8"/>
    <w:rsid w:val="00A8666C"/>
    <w:rsid w:val="00A86F66"/>
    <w:rsid w:val="00A872C2"/>
    <w:rsid w:val="00A90FAD"/>
    <w:rsid w:val="00A9183D"/>
    <w:rsid w:val="00A920E0"/>
    <w:rsid w:val="00A92406"/>
    <w:rsid w:val="00A92F80"/>
    <w:rsid w:val="00A94557"/>
    <w:rsid w:val="00A9537E"/>
    <w:rsid w:val="00A9775C"/>
    <w:rsid w:val="00AA1284"/>
    <w:rsid w:val="00AA2A76"/>
    <w:rsid w:val="00AA3BF5"/>
    <w:rsid w:val="00AA78BA"/>
    <w:rsid w:val="00AB1715"/>
    <w:rsid w:val="00AB345D"/>
    <w:rsid w:val="00AB379C"/>
    <w:rsid w:val="00AB5EBE"/>
    <w:rsid w:val="00AB660C"/>
    <w:rsid w:val="00AB682F"/>
    <w:rsid w:val="00AB7D96"/>
    <w:rsid w:val="00AC00AE"/>
    <w:rsid w:val="00AD10AF"/>
    <w:rsid w:val="00AD1E9A"/>
    <w:rsid w:val="00AD223D"/>
    <w:rsid w:val="00AD6393"/>
    <w:rsid w:val="00AD738B"/>
    <w:rsid w:val="00AD7EF8"/>
    <w:rsid w:val="00AE054A"/>
    <w:rsid w:val="00AE0BB5"/>
    <w:rsid w:val="00AE2C3D"/>
    <w:rsid w:val="00AF2070"/>
    <w:rsid w:val="00AF581B"/>
    <w:rsid w:val="00AF5DD2"/>
    <w:rsid w:val="00AF660E"/>
    <w:rsid w:val="00AF6743"/>
    <w:rsid w:val="00AF7060"/>
    <w:rsid w:val="00B02C68"/>
    <w:rsid w:val="00B030FB"/>
    <w:rsid w:val="00B05942"/>
    <w:rsid w:val="00B06482"/>
    <w:rsid w:val="00B071BA"/>
    <w:rsid w:val="00B104D2"/>
    <w:rsid w:val="00B10E05"/>
    <w:rsid w:val="00B11605"/>
    <w:rsid w:val="00B13518"/>
    <w:rsid w:val="00B145FA"/>
    <w:rsid w:val="00B14C0D"/>
    <w:rsid w:val="00B16D51"/>
    <w:rsid w:val="00B201FE"/>
    <w:rsid w:val="00B20B7D"/>
    <w:rsid w:val="00B21A07"/>
    <w:rsid w:val="00B22D8C"/>
    <w:rsid w:val="00B23D99"/>
    <w:rsid w:val="00B2533F"/>
    <w:rsid w:val="00B26EC7"/>
    <w:rsid w:val="00B3090A"/>
    <w:rsid w:val="00B309BD"/>
    <w:rsid w:val="00B30DEF"/>
    <w:rsid w:val="00B31775"/>
    <w:rsid w:val="00B32063"/>
    <w:rsid w:val="00B33F9C"/>
    <w:rsid w:val="00B33FA3"/>
    <w:rsid w:val="00B34B14"/>
    <w:rsid w:val="00B34E64"/>
    <w:rsid w:val="00B36A88"/>
    <w:rsid w:val="00B36D60"/>
    <w:rsid w:val="00B37A74"/>
    <w:rsid w:val="00B37E31"/>
    <w:rsid w:val="00B37EDB"/>
    <w:rsid w:val="00B37F42"/>
    <w:rsid w:val="00B40904"/>
    <w:rsid w:val="00B41518"/>
    <w:rsid w:val="00B46C22"/>
    <w:rsid w:val="00B540E6"/>
    <w:rsid w:val="00B54489"/>
    <w:rsid w:val="00B55052"/>
    <w:rsid w:val="00B55D0B"/>
    <w:rsid w:val="00B60D4E"/>
    <w:rsid w:val="00B631F4"/>
    <w:rsid w:val="00B67F1F"/>
    <w:rsid w:val="00B716F0"/>
    <w:rsid w:val="00B72D51"/>
    <w:rsid w:val="00B75857"/>
    <w:rsid w:val="00B80F3B"/>
    <w:rsid w:val="00B81455"/>
    <w:rsid w:val="00B854E9"/>
    <w:rsid w:val="00B85CAD"/>
    <w:rsid w:val="00B86580"/>
    <w:rsid w:val="00B8739C"/>
    <w:rsid w:val="00B87B12"/>
    <w:rsid w:val="00B91CF6"/>
    <w:rsid w:val="00B939DE"/>
    <w:rsid w:val="00B95301"/>
    <w:rsid w:val="00B95925"/>
    <w:rsid w:val="00B96467"/>
    <w:rsid w:val="00BA31AF"/>
    <w:rsid w:val="00BA4B6A"/>
    <w:rsid w:val="00BA61DD"/>
    <w:rsid w:val="00BA73BD"/>
    <w:rsid w:val="00BB0CCC"/>
    <w:rsid w:val="00BB423B"/>
    <w:rsid w:val="00BB6C8E"/>
    <w:rsid w:val="00BC0D23"/>
    <w:rsid w:val="00BC112D"/>
    <w:rsid w:val="00BC28F9"/>
    <w:rsid w:val="00BC2B6A"/>
    <w:rsid w:val="00BC47A7"/>
    <w:rsid w:val="00BC4AE9"/>
    <w:rsid w:val="00BC4AEB"/>
    <w:rsid w:val="00BC5760"/>
    <w:rsid w:val="00BC6183"/>
    <w:rsid w:val="00BD4D74"/>
    <w:rsid w:val="00BD4EA2"/>
    <w:rsid w:val="00BD652F"/>
    <w:rsid w:val="00BE013F"/>
    <w:rsid w:val="00BE0938"/>
    <w:rsid w:val="00BE3383"/>
    <w:rsid w:val="00BE7050"/>
    <w:rsid w:val="00BE708A"/>
    <w:rsid w:val="00BF5DF7"/>
    <w:rsid w:val="00BF7E17"/>
    <w:rsid w:val="00C00696"/>
    <w:rsid w:val="00C03A18"/>
    <w:rsid w:val="00C041C2"/>
    <w:rsid w:val="00C06421"/>
    <w:rsid w:val="00C0739D"/>
    <w:rsid w:val="00C11EE2"/>
    <w:rsid w:val="00C12B3B"/>
    <w:rsid w:val="00C12E90"/>
    <w:rsid w:val="00C14048"/>
    <w:rsid w:val="00C21588"/>
    <w:rsid w:val="00C21F8F"/>
    <w:rsid w:val="00C22D16"/>
    <w:rsid w:val="00C22D18"/>
    <w:rsid w:val="00C26663"/>
    <w:rsid w:val="00C2670C"/>
    <w:rsid w:val="00C26C8A"/>
    <w:rsid w:val="00C30764"/>
    <w:rsid w:val="00C30AEF"/>
    <w:rsid w:val="00C313D5"/>
    <w:rsid w:val="00C33DF4"/>
    <w:rsid w:val="00C34BA1"/>
    <w:rsid w:val="00C366BA"/>
    <w:rsid w:val="00C41AF2"/>
    <w:rsid w:val="00C43516"/>
    <w:rsid w:val="00C44D3C"/>
    <w:rsid w:val="00C455B4"/>
    <w:rsid w:val="00C46973"/>
    <w:rsid w:val="00C528EE"/>
    <w:rsid w:val="00C56049"/>
    <w:rsid w:val="00C57720"/>
    <w:rsid w:val="00C6129E"/>
    <w:rsid w:val="00C63A29"/>
    <w:rsid w:val="00C641DA"/>
    <w:rsid w:val="00C65BA7"/>
    <w:rsid w:val="00C70E43"/>
    <w:rsid w:val="00C7232E"/>
    <w:rsid w:val="00C72644"/>
    <w:rsid w:val="00C73B4E"/>
    <w:rsid w:val="00C74D57"/>
    <w:rsid w:val="00C74E77"/>
    <w:rsid w:val="00C81358"/>
    <w:rsid w:val="00C8190A"/>
    <w:rsid w:val="00C819DF"/>
    <w:rsid w:val="00C81D18"/>
    <w:rsid w:val="00C81F19"/>
    <w:rsid w:val="00C85251"/>
    <w:rsid w:val="00C85A2C"/>
    <w:rsid w:val="00C85BD5"/>
    <w:rsid w:val="00C865E5"/>
    <w:rsid w:val="00C93D25"/>
    <w:rsid w:val="00C94C3A"/>
    <w:rsid w:val="00C97B3E"/>
    <w:rsid w:val="00C97D6A"/>
    <w:rsid w:val="00CA4D6A"/>
    <w:rsid w:val="00CA6A58"/>
    <w:rsid w:val="00CA7E70"/>
    <w:rsid w:val="00CB03CD"/>
    <w:rsid w:val="00CB1075"/>
    <w:rsid w:val="00CB3664"/>
    <w:rsid w:val="00CB5510"/>
    <w:rsid w:val="00CC0E5D"/>
    <w:rsid w:val="00CC1711"/>
    <w:rsid w:val="00CC1BDC"/>
    <w:rsid w:val="00CC3291"/>
    <w:rsid w:val="00CC3D29"/>
    <w:rsid w:val="00CC45AA"/>
    <w:rsid w:val="00CC4CB2"/>
    <w:rsid w:val="00CC68B7"/>
    <w:rsid w:val="00CC7408"/>
    <w:rsid w:val="00CD0B7B"/>
    <w:rsid w:val="00CD225B"/>
    <w:rsid w:val="00CD65DA"/>
    <w:rsid w:val="00CD6AC7"/>
    <w:rsid w:val="00CD7851"/>
    <w:rsid w:val="00CD7CEE"/>
    <w:rsid w:val="00CE0CE0"/>
    <w:rsid w:val="00CE157C"/>
    <w:rsid w:val="00CE19B5"/>
    <w:rsid w:val="00CE2569"/>
    <w:rsid w:val="00CE2660"/>
    <w:rsid w:val="00CE5E5B"/>
    <w:rsid w:val="00CF122A"/>
    <w:rsid w:val="00CF3E4E"/>
    <w:rsid w:val="00CF69FF"/>
    <w:rsid w:val="00D010FA"/>
    <w:rsid w:val="00D02DA0"/>
    <w:rsid w:val="00D02EEF"/>
    <w:rsid w:val="00D0381E"/>
    <w:rsid w:val="00D03B0E"/>
    <w:rsid w:val="00D10956"/>
    <w:rsid w:val="00D12EBE"/>
    <w:rsid w:val="00D14F7D"/>
    <w:rsid w:val="00D16650"/>
    <w:rsid w:val="00D22501"/>
    <w:rsid w:val="00D23CAA"/>
    <w:rsid w:val="00D24089"/>
    <w:rsid w:val="00D25725"/>
    <w:rsid w:val="00D26277"/>
    <w:rsid w:val="00D27BCB"/>
    <w:rsid w:val="00D27BD3"/>
    <w:rsid w:val="00D34A96"/>
    <w:rsid w:val="00D37302"/>
    <w:rsid w:val="00D41361"/>
    <w:rsid w:val="00D424C8"/>
    <w:rsid w:val="00D4274B"/>
    <w:rsid w:val="00D43F31"/>
    <w:rsid w:val="00D44285"/>
    <w:rsid w:val="00D44625"/>
    <w:rsid w:val="00D457B7"/>
    <w:rsid w:val="00D45B6A"/>
    <w:rsid w:val="00D46411"/>
    <w:rsid w:val="00D4774D"/>
    <w:rsid w:val="00D52730"/>
    <w:rsid w:val="00D53DC8"/>
    <w:rsid w:val="00D5473F"/>
    <w:rsid w:val="00D5740E"/>
    <w:rsid w:val="00D5786B"/>
    <w:rsid w:val="00D605D0"/>
    <w:rsid w:val="00D629FA"/>
    <w:rsid w:val="00D634B4"/>
    <w:rsid w:val="00D65302"/>
    <w:rsid w:val="00D6600F"/>
    <w:rsid w:val="00D6774F"/>
    <w:rsid w:val="00D764ED"/>
    <w:rsid w:val="00D80119"/>
    <w:rsid w:val="00D91D05"/>
    <w:rsid w:val="00D972DF"/>
    <w:rsid w:val="00D97D6F"/>
    <w:rsid w:val="00DA03A8"/>
    <w:rsid w:val="00DA33A1"/>
    <w:rsid w:val="00DA5E52"/>
    <w:rsid w:val="00DA7FF2"/>
    <w:rsid w:val="00DB0164"/>
    <w:rsid w:val="00DB0863"/>
    <w:rsid w:val="00DB1960"/>
    <w:rsid w:val="00DB2A6E"/>
    <w:rsid w:val="00DB44CB"/>
    <w:rsid w:val="00DB5A08"/>
    <w:rsid w:val="00DB60E2"/>
    <w:rsid w:val="00DB6C7D"/>
    <w:rsid w:val="00DC1E73"/>
    <w:rsid w:val="00DC4780"/>
    <w:rsid w:val="00DC47E2"/>
    <w:rsid w:val="00DC57E7"/>
    <w:rsid w:val="00DC69AF"/>
    <w:rsid w:val="00DD01D6"/>
    <w:rsid w:val="00DD02EF"/>
    <w:rsid w:val="00DD75F3"/>
    <w:rsid w:val="00DD791A"/>
    <w:rsid w:val="00DE0067"/>
    <w:rsid w:val="00DE2E80"/>
    <w:rsid w:val="00DE449F"/>
    <w:rsid w:val="00DE592E"/>
    <w:rsid w:val="00DE5F3F"/>
    <w:rsid w:val="00DF16C0"/>
    <w:rsid w:val="00DF17BD"/>
    <w:rsid w:val="00DF1BEA"/>
    <w:rsid w:val="00DF2350"/>
    <w:rsid w:val="00DF4B6B"/>
    <w:rsid w:val="00DF79A9"/>
    <w:rsid w:val="00E00BB0"/>
    <w:rsid w:val="00E01647"/>
    <w:rsid w:val="00E03058"/>
    <w:rsid w:val="00E03257"/>
    <w:rsid w:val="00E0489E"/>
    <w:rsid w:val="00E05FFE"/>
    <w:rsid w:val="00E066D0"/>
    <w:rsid w:val="00E07D77"/>
    <w:rsid w:val="00E11184"/>
    <w:rsid w:val="00E114EF"/>
    <w:rsid w:val="00E12CE5"/>
    <w:rsid w:val="00E14255"/>
    <w:rsid w:val="00E14AA2"/>
    <w:rsid w:val="00E16276"/>
    <w:rsid w:val="00E1656B"/>
    <w:rsid w:val="00E16E64"/>
    <w:rsid w:val="00E17293"/>
    <w:rsid w:val="00E2334E"/>
    <w:rsid w:val="00E23FFE"/>
    <w:rsid w:val="00E249BE"/>
    <w:rsid w:val="00E24E8C"/>
    <w:rsid w:val="00E25357"/>
    <w:rsid w:val="00E270B1"/>
    <w:rsid w:val="00E33970"/>
    <w:rsid w:val="00E451DE"/>
    <w:rsid w:val="00E461EA"/>
    <w:rsid w:val="00E474AD"/>
    <w:rsid w:val="00E511B9"/>
    <w:rsid w:val="00E52413"/>
    <w:rsid w:val="00E529A7"/>
    <w:rsid w:val="00E538D3"/>
    <w:rsid w:val="00E56AF9"/>
    <w:rsid w:val="00E57E6B"/>
    <w:rsid w:val="00E65723"/>
    <w:rsid w:val="00E65972"/>
    <w:rsid w:val="00E65B6D"/>
    <w:rsid w:val="00E669E6"/>
    <w:rsid w:val="00E67C93"/>
    <w:rsid w:val="00E70E5F"/>
    <w:rsid w:val="00E710F6"/>
    <w:rsid w:val="00E7350B"/>
    <w:rsid w:val="00E75588"/>
    <w:rsid w:val="00E77612"/>
    <w:rsid w:val="00E77C1E"/>
    <w:rsid w:val="00E80E95"/>
    <w:rsid w:val="00E817DB"/>
    <w:rsid w:val="00E821D4"/>
    <w:rsid w:val="00E85002"/>
    <w:rsid w:val="00E85E7D"/>
    <w:rsid w:val="00E8766F"/>
    <w:rsid w:val="00E90040"/>
    <w:rsid w:val="00E96C85"/>
    <w:rsid w:val="00EA49C0"/>
    <w:rsid w:val="00EA63E4"/>
    <w:rsid w:val="00EB10C1"/>
    <w:rsid w:val="00EB11CB"/>
    <w:rsid w:val="00EB1B42"/>
    <w:rsid w:val="00EB3102"/>
    <w:rsid w:val="00EB7510"/>
    <w:rsid w:val="00EC0CD0"/>
    <w:rsid w:val="00EC1BC6"/>
    <w:rsid w:val="00EC38D0"/>
    <w:rsid w:val="00EC722E"/>
    <w:rsid w:val="00EC7EE6"/>
    <w:rsid w:val="00ED3731"/>
    <w:rsid w:val="00ED4267"/>
    <w:rsid w:val="00ED6D1B"/>
    <w:rsid w:val="00EE02C2"/>
    <w:rsid w:val="00EE0A24"/>
    <w:rsid w:val="00EE0F27"/>
    <w:rsid w:val="00EE3597"/>
    <w:rsid w:val="00EF0490"/>
    <w:rsid w:val="00EF0707"/>
    <w:rsid w:val="00EF0AF6"/>
    <w:rsid w:val="00EF1A49"/>
    <w:rsid w:val="00EF2136"/>
    <w:rsid w:val="00EF2A9D"/>
    <w:rsid w:val="00EF648F"/>
    <w:rsid w:val="00EF65C3"/>
    <w:rsid w:val="00F01B35"/>
    <w:rsid w:val="00F01D83"/>
    <w:rsid w:val="00F04037"/>
    <w:rsid w:val="00F05646"/>
    <w:rsid w:val="00F07A94"/>
    <w:rsid w:val="00F10E2D"/>
    <w:rsid w:val="00F13401"/>
    <w:rsid w:val="00F154AC"/>
    <w:rsid w:val="00F16AB6"/>
    <w:rsid w:val="00F17D7D"/>
    <w:rsid w:val="00F23AF2"/>
    <w:rsid w:val="00F23EEC"/>
    <w:rsid w:val="00F27487"/>
    <w:rsid w:val="00F31A44"/>
    <w:rsid w:val="00F31D15"/>
    <w:rsid w:val="00F3204C"/>
    <w:rsid w:val="00F32827"/>
    <w:rsid w:val="00F34280"/>
    <w:rsid w:val="00F344EC"/>
    <w:rsid w:val="00F374AE"/>
    <w:rsid w:val="00F4098B"/>
    <w:rsid w:val="00F417F0"/>
    <w:rsid w:val="00F42215"/>
    <w:rsid w:val="00F4223B"/>
    <w:rsid w:val="00F4550D"/>
    <w:rsid w:val="00F45AF6"/>
    <w:rsid w:val="00F46299"/>
    <w:rsid w:val="00F47DD7"/>
    <w:rsid w:val="00F52994"/>
    <w:rsid w:val="00F54927"/>
    <w:rsid w:val="00F553F9"/>
    <w:rsid w:val="00F566F6"/>
    <w:rsid w:val="00F62466"/>
    <w:rsid w:val="00F64435"/>
    <w:rsid w:val="00F6511D"/>
    <w:rsid w:val="00F65FBB"/>
    <w:rsid w:val="00F6639E"/>
    <w:rsid w:val="00F71C23"/>
    <w:rsid w:val="00F72CD6"/>
    <w:rsid w:val="00F757A3"/>
    <w:rsid w:val="00F75F08"/>
    <w:rsid w:val="00F7646C"/>
    <w:rsid w:val="00F76F44"/>
    <w:rsid w:val="00F77096"/>
    <w:rsid w:val="00F77130"/>
    <w:rsid w:val="00F819A6"/>
    <w:rsid w:val="00F85AB6"/>
    <w:rsid w:val="00F87254"/>
    <w:rsid w:val="00F91BDB"/>
    <w:rsid w:val="00F94FFF"/>
    <w:rsid w:val="00F955CD"/>
    <w:rsid w:val="00FA1B4A"/>
    <w:rsid w:val="00FA24EE"/>
    <w:rsid w:val="00FA2ED2"/>
    <w:rsid w:val="00FA35C2"/>
    <w:rsid w:val="00FA38EE"/>
    <w:rsid w:val="00FB1A0E"/>
    <w:rsid w:val="00FB1FC3"/>
    <w:rsid w:val="00FB460C"/>
    <w:rsid w:val="00FC0C88"/>
    <w:rsid w:val="00FC0F00"/>
    <w:rsid w:val="00FC235E"/>
    <w:rsid w:val="00FC2E66"/>
    <w:rsid w:val="00FC416D"/>
    <w:rsid w:val="00FD0E6A"/>
    <w:rsid w:val="00FD3809"/>
    <w:rsid w:val="00FD5B7B"/>
    <w:rsid w:val="00FE2BD4"/>
    <w:rsid w:val="00FE2D53"/>
    <w:rsid w:val="00FE3933"/>
    <w:rsid w:val="00FE4CA9"/>
    <w:rsid w:val="00FE5FF3"/>
    <w:rsid w:val="00FE6267"/>
    <w:rsid w:val="00FE6EA3"/>
    <w:rsid w:val="00FE72B6"/>
    <w:rsid w:val="00FE7FE8"/>
    <w:rsid w:val="00FF23E8"/>
    <w:rsid w:val="00FF265C"/>
    <w:rsid w:val="00FF3234"/>
    <w:rsid w:val="00FF562F"/>
    <w:rsid w:val="00FF7359"/>
    <w:rsid w:val="022907D4"/>
    <w:rsid w:val="0BEC041A"/>
    <w:rsid w:val="101A8921"/>
    <w:rsid w:val="1FF86A9E"/>
    <w:rsid w:val="21BA67F4"/>
    <w:rsid w:val="48A56361"/>
    <w:rsid w:val="4E767E49"/>
    <w:rsid w:val="5A5E62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未处理的提及1"/>
    <w:basedOn w:val="7"/>
    <w:semiHidden/>
    <w:unhideWhenUsed/>
    <w:qFormat/>
    <w:uiPriority w:val="99"/>
    <w:rPr>
      <w:color w:val="605E5C"/>
      <w:shd w:val="clear" w:color="auto" w:fill="E1DFDD"/>
    </w:rPr>
  </w:style>
  <w:style w:type="paragraph" w:customStyle="1" w:styleId="14">
    <w:name w:val="Default"/>
    <w:qFormat/>
    <w:uiPriority w:val="0"/>
    <w:pPr>
      <w:widowControl w:val="0"/>
      <w:autoSpaceDE w:val="0"/>
      <w:autoSpaceDN w:val="0"/>
      <w:adjustRightInd w:val="0"/>
    </w:pPr>
    <w:rPr>
      <w:rFonts w:ascii="Arial" w:hAnsi="Arial" w:cs="Arial"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sv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sv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svg"/><Relationship Id="rId18" Type="http://schemas.openxmlformats.org/officeDocument/2006/relationships/image" Target="media/image9.pn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5.svg"/><Relationship Id="rId14" Type="http://schemas.openxmlformats.org/officeDocument/2006/relationships/image" Target="media/image6.png"/><Relationship Id="rId13" Type="http://schemas.openxmlformats.org/officeDocument/2006/relationships/image" Target="media/image4.svg"/><Relationship Id="rId12" Type="http://schemas.openxmlformats.org/officeDocument/2006/relationships/image" Target="media/image5.png"/><Relationship Id="rId11" Type="http://schemas.openxmlformats.org/officeDocument/2006/relationships/image" Target="media/image3.sv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4968C5131BD64282F601B919BCC962" ma:contentTypeVersion="12" ma:contentTypeDescription="Create a new document." ma:contentTypeScope="" ma:versionID="d19c7d1005972da5c0e5088b2aeec31c">
  <xsd:schema xmlns:xsd="http://www.w3.org/2001/XMLSchema" xmlns:xs="http://www.w3.org/2001/XMLSchema" xmlns:p="http://schemas.microsoft.com/office/2006/metadata/properties" xmlns:ns2="d053a900-991e-44fb-bd96-845800de57ba" xmlns:ns3="61eabe94-e822-4599-ba9c-e79658d81471" targetNamespace="http://schemas.microsoft.com/office/2006/metadata/properties" ma:root="true" ma:fieldsID="035d12338056179970c886d579f8131a" ns2:_="" ns3:_="">
    <xsd:import namespace="d053a900-991e-44fb-bd96-845800de57ba"/>
    <xsd:import namespace="61eabe94-e822-4599-ba9c-e79658d814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3a900-991e-44fb-bd96-845800de5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abe94-e822-4599-ba9c-e79658d814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D16813-3EEC-43DD-B27D-716EF10142E5}">
  <ds:schemaRefs/>
</ds:datastoreItem>
</file>

<file path=customXml/itemProps3.xml><?xml version="1.0" encoding="utf-8"?>
<ds:datastoreItem xmlns:ds="http://schemas.openxmlformats.org/officeDocument/2006/customXml" ds:itemID="{58534F5B-330A-460C-919C-0CC811E04E92}">
  <ds:schemaRefs/>
</ds:datastoreItem>
</file>

<file path=customXml/itemProps4.xml><?xml version="1.0" encoding="utf-8"?>
<ds:datastoreItem xmlns:ds="http://schemas.openxmlformats.org/officeDocument/2006/customXml" ds:itemID="{B1726FF8-23F4-40D5-A8E7-2843131A4164}">
  <ds:schemaRefs/>
</ds:datastoreItem>
</file>

<file path=customXml/itemProps5.xml><?xml version="1.0" encoding="utf-8"?>
<ds:datastoreItem xmlns:ds="http://schemas.openxmlformats.org/officeDocument/2006/customXml" ds:itemID="{86EB5F54-22F2-449C-A1B5-D06B3A5EC8AA}">
  <ds:schemaRefs/>
</ds:datastoreItem>
</file>

<file path=docProps/app.xml><?xml version="1.0" encoding="utf-8"?>
<Properties xmlns="http://schemas.openxmlformats.org/officeDocument/2006/extended-properties" xmlns:vt="http://schemas.openxmlformats.org/officeDocument/2006/docPropsVTypes">
  <Template>Normal</Template>
  <Pages>8</Pages>
  <Words>543</Words>
  <Characters>3099</Characters>
  <Lines>25</Lines>
  <Paragraphs>7</Paragraphs>
  <TotalTime>5</TotalTime>
  <ScaleCrop>false</ScaleCrop>
  <LinksUpToDate>false</LinksUpToDate>
  <CharactersWithSpaces>3635</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2020-05-06T02:46:00Z</dcterms:created>
  <dc:creator>Cang Kevin</dc:creator>
  <cp:lastModifiedBy>袁训江</cp:lastModifiedBy>
  <cp:lastPrinted>2020-03-04T18:23:00Z</cp:lastPrinted>
  <dcterms:modified xsi:type="dcterms:W3CDTF">2020-05-07T07:29:02Z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0x0101001A4968C5131BD64282F601B919BCC962</vt:lpwstr>
  </property>
  <property fmtid="{D5CDD505-2E9C-101B-9397-08002B2CF9AE}" pid="3" name="KSOProductBuildVer">
    <vt:lpwstr>2052-11.3.0.8775</vt:lpwstr>
  </property>
</Properties>
</file>