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vertAlign w:val="baseline"/>
          <w:lang w:val="en-US" w:eastAsia="zh-CN"/>
        </w:rPr>
        <w:t>关于增值税发票开具的说明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按税务局三证合一的要求，四川音乐学院已于2019年4月12日在税务局进行了信息变更，学院原税务登记证号已经作废。从2019年4月12日起，开具发票时请提供以下最新信息：</w:t>
      </w:r>
    </w:p>
    <w:tbl>
      <w:tblPr>
        <w:tblStyle w:val="3"/>
        <w:tblW w:w="8520" w:type="dxa"/>
        <w:jc w:val="center"/>
        <w:tblInd w:w="-92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0"/>
        <w:gridCol w:w="5640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单位名称</w:t>
            </w:r>
            <w:r>
              <w:rPr>
                <w:rFonts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四川音乐学院</w:t>
            </w:r>
            <w:r>
              <w:rPr>
                <w:rFonts w:hint="default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社会统一信用代码</w:t>
            </w:r>
          </w:p>
        </w:tc>
        <w:tc>
          <w:tcPr>
            <w:tcW w:w="564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125100004507212272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单位地址</w:t>
            </w: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成都市新生路6号</w:t>
            </w: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028-85490035</w:t>
            </w: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开户银行</w:t>
            </w: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中国工商银行股份有限公司成都春熙支行营业室</w:t>
            </w: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开户行账号</w:t>
            </w: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4402208009008800591</w:t>
            </w: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14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2019-05-10T00:57:57Z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